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D8A17" w14:textId="77777777" w:rsidR="005A6A58" w:rsidRPr="00A4341F" w:rsidRDefault="005A6A58" w:rsidP="005A6A58">
      <w:pPr>
        <w:pStyle w:val="Cmsor1"/>
        <w:spacing w:before="240" w:after="240" w:line="276" w:lineRule="auto"/>
        <w:jc w:val="center"/>
        <w:rPr>
          <w:rFonts w:ascii="Times New Roman" w:hAnsi="Times New Roman" w:cs="Times New Roman"/>
          <w:color w:val="auto"/>
          <w:sz w:val="32"/>
          <w:szCs w:val="32"/>
        </w:rPr>
      </w:pPr>
      <w:r w:rsidRPr="00A4341F">
        <w:rPr>
          <w:rFonts w:ascii="Times New Roman" w:hAnsi="Times New Roman" w:cs="Times New Roman"/>
          <w:color w:val="auto"/>
          <w:sz w:val="32"/>
          <w:szCs w:val="32"/>
        </w:rPr>
        <w:t xml:space="preserve">A MONORI JÓZSEF ATTILA GIMNÁZIUM </w:t>
      </w:r>
    </w:p>
    <w:p w14:paraId="26278905" w14:textId="77777777" w:rsidR="005A6A58" w:rsidRDefault="005A6A58" w:rsidP="005A6A58">
      <w:pPr>
        <w:pStyle w:val="Cmsor1"/>
        <w:spacing w:before="240" w:after="240" w:line="276" w:lineRule="auto"/>
        <w:jc w:val="center"/>
        <w:rPr>
          <w:rFonts w:ascii="Times New Roman" w:hAnsi="Times New Roman" w:cs="Times New Roman"/>
          <w:color w:val="auto"/>
        </w:rPr>
      </w:pPr>
      <w:r w:rsidRPr="00A4341F">
        <w:rPr>
          <w:rFonts w:ascii="Times New Roman" w:hAnsi="Times New Roman" w:cs="Times New Roman"/>
          <w:color w:val="auto"/>
        </w:rPr>
        <w:t>HELYI TANTERVE</w:t>
      </w:r>
    </w:p>
    <w:p w14:paraId="55C0579C" w14:textId="77777777" w:rsidR="005A6A58" w:rsidRPr="00A4341F" w:rsidRDefault="005A6A58" w:rsidP="005A6A58">
      <w:pPr>
        <w:pStyle w:val="Cmsor1"/>
        <w:spacing w:before="240" w:after="240" w:line="276" w:lineRule="auto"/>
        <w:jc w:val="center"/>
        <w:rPr>
          <w:rFonts w:ascii="Times New Roman" w:hAnsi="Times New Roman" w:cs="Times New Roman"/>
          <w:color w:val="auto"/>
        </w:rPr>
      </w:pPr>
      <w:r w:rsidRPr="00A4341F">
        <w:rPr>
          <w:rFonts w:ascii="Times New Roman" w:hAnsi="Times New Roman" w:cs="Times New Roman"/>
          <w:color w:val="auto"/>
        </w:rPr>
        <w:t>2024</w:t>
      </w:r>
    </w:p>
    <w:p w14:paraId="4EEDF0DC" w14:textId="77777777" w:rsidR="005A6A58" w:rsidRDefault="005A6A58" w:rsidP="005A6A58">
      <w:pPr>
        <w:pStyle w:val="Cmsor1"/>
        <w:spacing w:before="240" w:after="240" w:line="276" w:lineRule="auto"/>
        <w:jc w:val="center"/>
        <w:rPr>
          <w:rFonts w:ascii="Times New Roman" w:hAnsi="Times New Roman" w:cs="Times New Roman"/>
          <w:color w:val="0070C0"/>
          <w:sz w:val="32"/>
          <w:szCs w:val="32"/>
        </w:rPr>
      </w:pPr>
      <w:r w:rsidRPr="00A67C26">
        <w:rPr>
          <w:rFonts w:ascii="Times New Roman" w:hAnsi="Times New Roman" w:cs="Times New Roman"/>
          <w:color w:val="0070C0"/>
          <w:sz w:val="32"/>
          <w:szCs w:val="32"/>
        </w:rPr>
        <w:t>Fizika</w:t>
      </w:r>
    </w:p>
    <w:p w14:paraId="193E050F" w14:textId="5A8829C7" w:rsidR="005A6A58" w:rsidRPr="003237A0" w:rsidRDefault="005A6A58" w:rsidP="005A6A58">
      <w:pPr>
        <w:jc w:val="center"/>
        <w:rPr>
          <w:rFonts w:ascii="Times New Roman" w:hAnsi="Times New Roman" w:cs="Times New Roman"/>
          <w:b/>
          <w:bCs/>
          <w:sz w:val="28"/>
          <w:szCs w:val="28"/>
        </w:rPr>
      </w:pPr>
      <w:r>
        <w:rPr>
          <w:rFonts w:ascii="Times New Roman" w:hAnsi="Times New Roman" w:cs="Times New Roman"/>
          <w:b/>
          <w:bCs/>
          <w:sz w:val="28"/>
          <w:szCs w:val="28"/>
        </w:rPr>
        <w:t>9</w:t>
      </w:r>
      <w:r w:rsidRPr="003237A0">
        <w:rPr>
          <w:rFonts w:ascii="Times New Roman" w:hAnsi="Times New Roman" w:cs="Times New Roman"/>
          <w:b/>
          <w:bCs/>
          <w:sz w:val="28"/>
          <w:szCs w:val="28"/>
        </w:rPr>
        <w:t>-</w:t>
      </w:r>
      <w:r>
        <w:rPr>
          <w:rFonts w:ascii="Times New Roman" w:hAnsi="Times New Roman" w:cs="Times New Roman"/>
          <w:b/>
          <w:bCs/>
          <w:sz w:val="28"/>
          <w:szCs w:val="28"/>
        </w:rPr>
        <w:t>10</w:t>
      </w:r>
      <w:r w:rsidRPr="003237A0">
        <w:rPr>
          <w:rFonts w:ascii="Times New Roman" w:hAnsi="Times New Roman" w:cs="Times New Roman"/>
          <w:b/>
          <w:bCs/>
          <w:sz w:val="28"/>
          <w:szCs w:val="28"/>
        </w:rPr>
        <w:t>. évfolyam</w:t>
      </w:r>
    </w:p>
    <w:p w14:paraId="75A29E33" w14:textId="77777777" w:rsidR="005A6A58" w:rsidRDefault="005A6A58" w:rsidP="005A6A58">
      <w:pPr>
        <w:rPr>
          <w:rFonts w:ascii="Times New Roman" w:hAnsi="Times New Roman" w:cs="Times New Roman"/>
        </w:rPr>
      </w:pPr>
    </w:p>
    <w:p w14:paraId="7A9BF7D8" w14:textId="77777777" w:rsidR="005A6A58" w:rsidRDefault="005A6A58" w:rsidP="005A6A58">
      <w:pPr>
        <w:ind w:firstLine="142"/>
        <w:jc w:val="both"/>
        <w:rPr>
          <w:rFonts w:ascii="Times New Roman" w:hAnsi="Times New Roman" w:cs="Times New Roman"/>
        </w:rPr>
      </w:pPr>
      <w:r>
        <w:rPr>
          <w:rFonts w:ascii="Times New Roman" w:hAnsi="Times New Roman" w:cs="Times New Roman"/>
        </w:rPr>
        <w:t xml:space="preserve">Civilizációnk egyik alapja a természettudományos műveltség, mely jelentős mértékben a fizika által feltárt ismereteken nyugszik. Ezek megőrzése, továbbadása, bővítése az egymást követő generációk kiemelt feladata.  A korszerű fizikatanítás célja részben azoknak az ismereteknek átadása és képességeknek fejlesztése, amelyek ennek megvalósulását lehetővé teszik. Emellett kiemelt feladat a korunkban fontossá vált, illetve a közeljövőben fontossá váló kulcskompetenciák fejlesztése, valamint a fizika és a technológia kapcsolatának, a fizika művelése sokoldalú társadalmi vonatkozásainak bemutatása. Ez úgy érhető el, ha a fizikai mennyiségek és törvények jelentése gyakorlati alkalmazások, illetve az egész emberiséget érintő határokon átívelő problémák (környezetszennyezés, globális éghajlatváltozás) kontextusában, a diákok életkori sajátosságainak megfelelően kerül megfogalmazásra. </w:t>
      </w:r>
    </w:p>
    <w:p w14:paraId="4C801A45" w14:textId="77777777" w:rsidR="005A6A58" w:rsidRDefault="005A6A58" w:rsidP="005A6A58">
      <w:pPr>
        <w:ind w:firstLine="142"/>
        <w:jc w:val="both"/>
        <w:rPr>
          <w:rFonts w:ascii="Times New Roman" w:hAnsi="Times New Roman" w:cs="Times New Roman"/>
        </w:rPr>
      </w:pPr>
      <w:r>
        <w:rPr>
          <w:rFonts w:ascii="Times New Roman" w:hAnsi="Times New Roman" w:cs="Times New Roman"/>
        </w:rPr>
        <w:t>A fizika tantárgy fontos feladata a diákok természettudományos szemléletének formálása, mely alapvetően a fizika tudományában alakult ki, és amelyet később a többi természettudománnyal foglalkozó tudomány átvett. A természettudományos szemlélet megismerése általános iskolában kezdődik, a középiskolában új elemek kapnak nagyobb hangsúlyt.</w:t>
      </w:r>
    </w:p>
    <w:p w14:paraId="697CAC32" w14:textId="77777777" w:rsidR="005A6A58" w:rsidRDefault="005A6A58" w:rsidP="005A6A58">
      <w:pPr>
        <w:ind w:firstLine="142"/>
        <w:jc w:val="both"/>
        <w:rPr>
          <w:rFonts w:ascii="Times New Roman" w:hAnsi="Times New Roman" w:cs="Times New Roman"/>
        </w:rPr>
      </w:pPr>
      <w:r>
        <w:rPr>
          <w:rFonts w:ascii="Times New Roman" w:hAnsi="Times New Roman" w:cs="Times New Roman"/>
        </w:rPr>
        <w:t>A Nemzeti alaptantervben megfogalmazott órabeosztás szerint a fizika tantárgy tanítására a 9. évfolyamon heti 2, a 10. évfolyamon heti 3 órában kerülhet sor. A kerettanterv témakörei a mindennapok gyakorlatában fontos kérdések köré szerveződnek arra biztatva a tanárt, hogy a diákok fizikai ismereteit a gyakorlathoz kapcsolódó témákból kiindulva, a gyakorlatban megfigyelt, megfigyelhető jelenségek magyarázata során mutassa be. Ilyen módon elkerülhető a főleg képletekre koncentráló és a gyakorlati alkalmazásokat csak érdekességként megemlítő elméleti fizika szemléletű képzés. Szó sincs ugyanakkor arról, hogy ez a tudományosság háttérbe szorulását, vagy az összefüggések teljes elhanyagolását jelentené. A kerettanterv hangsúlyozottan törekszik a fizikai gondolkodásmód, a tudomány művelésének közvetlen megmutatására fejlesztési területként megjelenítve a korunkat fokozottan érintő, illetve a mai fizikai kutatásokkal kapcsolatos tudományos vitát, támogatva a tudományos megismerési folyamat aktív tanulás, kísérletezés során történő élményszerű átélését. Ebben az életszakaszban a diákok jövővel kapcsolatos elképzelése még gyakran kialakulatlan. Nagyon fontos, hogy a tananyag – a tartalmakkal túlzsúfolt elméleti tanulás erőltetése helyett – adjon lehetőséget a tárgy megszeretésére, illetve a későbbi, szakirányú tanulást megalapozó kompetenciák (például az önálló tanulás, a csoportban történő munka, a mérlegelő gondolkodás, a kreativitás) fejlesztésére. Mindez adatok memorizálása helyett aktív, differenciált, projektszemléletű tevékenységek révén valósítható meg – szem előtt tartva azt is, hogy a legfontosabb fogalmak és törvények helyes megértése alapozhatja meg a későbbi fizika tanulmányokat. Javasolt lehet tehát a kerettantervben megadott minimális elvárások alapján a helyi tantervben egy projektlistát készíteni, s az abban szereplő projektek köré szervezni a tanulást. A szabad órakeretet az adott projekt által megkívánt kiegészítő ismeretek és tevékenységek időigényének kielégítésére célszerű felhasználni. A projekt mind a differenciálás, mind az érdeklődés szerinti motiváció, mind az aktív tanulás lehetőségét megadja.</w:t>
      </w:r>
    </w:p>
    <w:p w14:paraId="6EE6DFEA" w14:textId="3B41B348" w:rsidR="005A6A58" w:rsidRDefault="005A6A58" w:rsidP="005A6A58">
      <w:pPr>
        <w:ind w:firstLine="142"/>
        <w:jc w:val="both"/>
        <w:rPr>
          <w:rFonts w:ascii="Times New Roman" w:hAnsi="Times New Roman" w:cs="Times New Roman"/>
        </w:rPr>
      </w:pPr>
      <w:r>
        <w:rPr>
          <w:rFonts w:ascii="Times New Roman" w:hAnsi="Times New Roman" w:cs="Times New Roman"/>
        </w:rPr>
        <w:lastRenderedPageBreak/>
        <w:t>A témaköröket, fejlesztési feladatokat és ismereteket úgy alakítottuk ki, hogy az ezek figyelembevételével készített helyi tanterv, illetve tanmenet segítségével megvalósuljanak a NAT-ban megfogalmazott fejlesztési területek szerint csoportosított tanulási eredmények. Ezek egy része nem kötődik szorosan a tananyaghoz és témakörökhöz. A „Fizikai megfigyelések, kísérletek végzése, az eredmények értelmezése”</w:t>
      </w:r>
      <w:r>
        <w:rPr>
          <w:rFonts w:ascii="Times New Roman" w:hAnsi="Times New Roman" w:cs="Times New Roman"/>
          <w:b/>
        </w:rPr>
        <w:t xml:space="preserve"> </w:t>
      </w:r>
      <w:r>
        <w:rPr>
          <w:rFonts w:ascii="Times New Roman" w:hAnsi="Times New Roman" w:cs="Times New Roman"/>
        </w:rPr>
        <w:t>–fejlesztési részterület tanulási eredményeinek megvalósulását segítik a megfigyeléssel, méréssel, kísérletezéssel a mért adatok elemzésével, egyszerű számításos feladatok megoldásával foglalkozó órák, amelyek megtartására minden témakörben nyílik alkalom. A fizika mint természettudományos megismerési módszer - című első fejlesztési terület további tanulási eredményei a tudományos vitákkal gazdagított tanórák segítségével valósulnak meg, ezek lehetőségét – a megfelelő órakeretet biztosítva - külön jelezzük a kerettantervben. A digitális technológiák használatával kapcsolatos tanulás eredmények megvalósulása a megfelelő eszközök és programok tanári irányítás melletti önálló használatával biztosítható. Ezeket a tanulási eredményeket az alábbiakban soroljuk fel:</w:t>
      </w:r>
    </w:p>
    <w:p w14:paraId="2A290779"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A tanuló használ helymeghatározó szoftvereket, a közeli és távoli környezetünket leíró adatbázisokat, szoftvereket;</w:t>
      </w:r>
    </w:p>
    <w:p w14:paraId="0310835A"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 vizsgált fizikai jelenségeket, kísérleteket bemutató animációkat, videókat keres és értelmez; </w:t>
      </w:r>
    </w:p>
    <w:p w14:paraId="2B8BD7BB"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ismer magyar és idegen nyelvű megbízható fizikai tárgyú honlapokat; </w:t>
      </w:r>
    </w:p>
    <w:p w14:paraId="2EDFF814"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készségszinten alkalmazza a különböző kommunikációs eszközöket, illetve az internetet a főként magyar, illetve idegen nyelvű, fizikai tárgyú tartalmak keresésére; </w:t>
      </w:r>
    </w:p>
    <w:p w14:paraId="613CEB42"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fizikai szövegben, videóban el tudja különíteni a számára világos, valamint nem érthető, további magyarázatra szoruló részeket; </w:t>
      </w:r>
    </w:p>
    <w:p w14:paraId="791A3491"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az interneten talált tartalmakat több forrásból is ellenőrzi; </w:t>
      </w:r>
    </w:p>
    <w:p w14:paraId="7D5F8699"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 forrásokból gyűjtött információkat számítógépes prezentációban mutatja be; </w:t>
      </w:r>
    </w:p>
    <w:p w14:paraId="54BB9963"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az egyszerű vizsgálatok eredményeinek, az elemzések, illetve a következtetések bemutatására prezentációt készít; </w:t>
      </w:r>
    </w:p>
    <w:p w14:paraId="3BF843E8"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 projektfeladatok megoldása során önállóan, illetve a csoporttagokkal közösen különböző médiatartalmakat, prezentációkat, rövidebb-hosszabb szöveges produktumokat hoz létre a tapasztalatok, eredmények, elemzések, illetve következtetések bemutatására; </w:t>
      </w:r>
    </w:p>
    <w:p w14:paraId="3E51E60F"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a vizsgálatok során kinyert adatokat egyszerű táblázatkezelő szoftver segítségével elemzi, az adatokat grafikonok segítségével értelmezi; </w:t>
      </w:r>
    </w:p>
    <w:p w14:paraId="66F3B1ED"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használ mérésre, adatelemzésre, folyamatelemzésre alkalmas összetett szoftvereket (például hang és mozgókép kezelésére alkalmas programokat). </w:t>
      </w:r>
    </w:p>
    <w:p w14:paraId="2DFDC131" w14:textId="77777777" w:rsidR="005A6A58" w:rsidRDefault="005A6A58" w:rsidP="005A6A58">
      <w:pPr>
        <w:spacing w:after="0"/>
        <w:rPr>
          <w:rFonts w:ascii="Times New Roman" w:hAnsi="Times New Roman" w:cs="Times New Roman"/>
        </w:rPr>
      </w:pPr>
      <w:r>
        <w:rPr>
          <w:rFonts w:ascii="Times New Roman" w:hAnsi="Times New Roman" w:cs="Times New Roman"/>
        </w:rPr>
        <w:t>A digitális eszközök használatának lehetőségére gyakran utalunk a fejlesztési feladatok között.</w:t>
      </w:r>
    </w:p>
    <w:p w14:paraId="7AE94472" w14:textId="77777777" w:rsidR="005A6A58" w:rsidRDefault="005A6A58" w:rsidP="005A6A58">
      <w:pPr>
        <w:ind w:firstLine="142"/>
        <w:jc w:val="both"/>
        <w:rPr>
          <w:rFonts w:ascii="Times New Roman" w:hAnsi="Times New Roman" w:cs="Times New Roman"/>
        </w:rPr>
      </w:pPr>
      <w:r>
        <w:rPr>
          <w:rFonts w:ascii="Times New Roman" w:hAnsi="Times New Roman" w:cs="Times New Roman"/>
        </w:rPr>
        <w:t>A fizika tantárgy sajátosan komplex tartalmából, valamint az imént említett tevékenység- és kompetencia központúságból következik az is, hogy értékelésében nem a szabály- és képletismeretnek kell dominálnia. Tág teret kell kapnia az értékelés sokféleségének. A prezentációra alapuló szóbeli felelet, a teszt, az esszé, az önálló munka, az aktív tanulás közbeni tevékenység, illetve a csoportmunka csoportos értékelése mellett a középiskolában előtérbe kerülhet a mérési és kísérleti feladatok értékelése, az önálló vagy kis csoportokban végzett projektmunka, az életkori sajátosságoknak megfelelő komplexebb kutató munka is.</w:t>
      </w:r>
    </w:p>
    <w:p w14:paraId="61F3CCD6" w14:textId="33AA5BC4" w:rsidR="005A6A58" w:rsidRDefault="005A6A58" w:rsidP="005A6A58">
      <w:pPr>
        <w:rPr>
          <w:rFonts w:ascii="Times New Roman" w:hAnsi="Times New Roman" w:cs="Times New Roman"/>
        </w:rPr>
      </w:pPr>
      <w:r>
        <w:rPr>
          <w:rFonts w:ascii="Times New Roman" w:hAnsi="Times New Roman" w:cs="Times New Roman"/>
        </w:rPr>
        <w:t>A témakörök áttekintő táblázatában a témakör neve után zárójelbe tett számok azt jelölik, hogy a témakör a NAT-ban felsorolt melyik fő témakörökhöz tartozik.</w:t>
      </w:r>
    </w:p>
    <w:p w14:paraId="108485B7" w14:textId="77777777" w:rsidR="005A6A58" w:rsidRDefault="005A6A58" w:rsidP="005A6A58">
      <w:pPr>
        <w:rPr>
          <w:rFonts w:ascii="Times New Roman" w:hAnsi="Times New Roman" w:cs="Times New Roman"/>
        </w:rPr>
      </w:pPr>
    </w:p>
    <w:p w14:paraId="61061EA8" w14:textId="77777777" w:rsidR="005A6A58" w:rsidRDefault="005A6A58" w:rsidP="00963943">
      <w:pPr>
        <w:rPr>
          <w:rFonts w:ascii="Times New Roman" w:hAnsi="Times New Roman" w:cs="Times New Roman"/>
          <w:b/>
          <w:color w:val="000000"/>
        </w:rPr>
      </w:pPr>
      <w:r>
        <w:rPr>
          <w:rFonts w:ascii="Times New Roman" w:hAnsi="Times New Roman" w:cs="Times New Roman"/>
          <w:b/>
          <w:color w:val="000000"/>
        </w:rPr>
        <w:t>A 9–10. évfolyamon a fizika tantárgy alapóraszáma: 170 óra.</w:t>
      </w:r>
    </w:p>
    <w:p w14:paraId="738FD0F1" w14:textId="68DAE034" w:rsidR="005A6A58" w:rsidRPr="009F3680" w:rsidRDefault="005A6A58" w:rsidP="0096394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Iskolánkban a tantárgy óraszáma a 9-10. évfolyamon: 180 óra</w:t>
      </w:r>
    </w:p>
    <w:p w14:paraId="6F4F9CD1" w14:textId="77777777" w:rsidR="005A6A58" w:rsidRPr="009F3680" w:rsidRDefault="005A6A58" w:rsidP="005A6A58">
      <w:pPr>
        <w:pStyle w:val="NormlWeb"/>
        <w:shd w:val="clear" w:color="auto" w:fill="FFFFFF"/>
        <w:spacing w:line="235" w:lineRule="atLeast"/>
        <w:jc w:val="both"/>
        <w:rPr>
          <w:color w:val="000000"/>
          <w:sz w:val="22"/>
          <w:szCs w:val="22"/>
        </w:rPr>
      </w:pPr>
      <w:r w:rsidRPr="009F3680">
        <w:rPr>
          <w:color w:val="000000"/>
          <w:sz w:val="22"/>
          <w:szCs w:val="22"/>
        </w:rPr>
        <w:lastRenderedPageBreak/>
        <w:t>A kerettanterv által meghatározott 20 %-os szabad mozgásteret és a plusz heti fél órát a kiegészítő tananyagok</w:t>
      </w:r>
      <w:r>
        <w:rPr>
          <w:color w:val="000000"/>
          <w:sz w:val="22"/>
          <w:szCs w:val="22"/>
        </w:rPr>
        <w:t xml:space="preserve"> </w:t>
      </w:r>
      <w:r w:rsidRPr="009F3680">
        <w:rPr>
          <w:color w:val="000000"/>
          <w:sz w:val="22"/>
          <w:szCs w:val="22"/>
        </w:rPr>
        <w:t>feldolgozására</w:t>
      </w:r>
      <w:r>
        <w:rPr>
          <w:color w:val="000000"/>
          <w:sz w:val="22"/>
          <w:szCs w:val="22"/>
        </w:rPr>
        <w:t xml:space="preserve"> </w:t>
      </w:r>
      <w:r w:rsidRPr="009F3680">
        <w:rPr>
          <w:color w:val="000000"/>
          <w:sz w:val="22"/>
          <w:szCs w:val="22"/>
        </w:rPr>
        <w:t>és</w:t>
      </w:r>
      <w:r>
        <w:rPr>
          <w:color w:val="000000"/>
          <w:sz w:val="22"/>
          <w:szCs w:val="22"/>
        </w:rPr>
        <w:t xml:space="preserve"> </w:t>
      </w:r>
      <w:r w:rsidRPr="009F3680">
        <w:rPr>
          <w:color w:val="000000"/>
          <w:sz w:val="22"/>
          <w:szCs w:val="22"/>
        </w:rPr>
        <w:t>a</w:t>
      </w:r>
      <w:r>
        <w:rPr>
          <w:color w:val="000000"/>
          <w:sz w:val="22"/>
          <w:szCs w:val="22"/>
        </w:rPr>
        <w:t xml:space="preserve"> </w:t>
      </w:r>
      <w:r w:rsidRPr="009F3680">
        <w:rPr>
          <w:color w:val="000000"/>
          <w:sz w:val="22"/>
          <w:szCs w:val="22"/>
        </w:rPr>
        <w:t>megtanított ismeretek elmélyítésére, gyakorlására,</w:t>
      </w:r>
      <w:r>
        <w:rPr>
          <w:color w:val="000000"/>
          <w:sz w:val="22"/>
          <w:szCs w:val="22"/>
        </w:rPr>
        <w:t xml:space="preserve"> </w:t>
      </w:r>
      <w:r w:rsidRPr="009F3680">
        <w:rPr>
          <w:color w:val="000000"/>
          <w:sz w:val="22"/>
          <w:szCs w:val="22"/>
        </w:rPr>
        <w:t>számonkérés</w:t>
      </w:r>
      <w:r>
        <w:rPr>
          <w:color w:val="000000"/>
          <w:sz w:val="22"/>
          <w:szCs w:val="22"/>
        </w:rPr>
        <w:t>é</w:t>
      </w:r>
      <w:r w:rsidRPr="009F3680">
        <w:rPr>
          <w:color w:val="000000"/>
          <w:sz w:val="22"/>
          <w:szCs w:val="22"/>
        </w:rPr>
        <w:t>re  használjuk fel.</w:t>
      </w:r>
      <w:r>
        <w:rPr>
          <w:color w:val="000000"/>
          <w:sz w:val="22"/>
          <w:szCs w:val="22"/>
        </w:rPr>
        <w:t xml:space="preserve"> Ezeket az óraszámokat témakörönként piros színnel emeltük ki.</w:t>
      </w:r>
    </w:p>
    <w:p w14:paraId="799036A9" w14:textId="77777777" w:rsidR="005A6A58" w:rsidRDefault="005A6A58" w:rsidP="005A6A58">
      <w:pPr>
        <w:pStyle w:val="Cmsor3"/>
        <w:rPr>
          <w:rFonts w:ascii="Times New Roman" w:hAnsi="Times New Roman" w:cs="Times New Roman"/>
        </w:rPr>
      </w:pPr>
    </w:p>
    <w:p w14:paraId="42D308F8" w14:textId="470A84AA" w:rsidR="005A6A58" w:rsidRDefault="005A6A58" w:rsidP="005A6A58">
      <w:pPr>
        <w:pStyle w:val="Cmsor3"/>
        <w:rPr>
          <w:rFonts w:ascii="Times New Roman" w:hAnsi="Times New Roman" w:cs="Times New Roman"/>
        </w:rPr>
      </w:pPr>
      <w:r>
        <w:rPr>
          <w:rFonts w:ascii="Times New Roman" w:hAnsi="Times New Roman" w:cs="Times New Roman"/>
        </w:rPr>
        <w:t>A témakörök áttekintő táblázata:</w:t>
      </w:r>
    </w:p>
    <w:p w14:paraId="350BE830"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A Nemzeti alaptanterv fő témakörei</w:t>
      </w:r>
    </w:p>
    <w:p w14:paraId="24D747F7"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1. A fizikai jelenségek megfigyelése, modellalkotás, értelmezés, tudományos érvelés</w:t>
      </w:r>
    </w:p>
    <w:p w14:paraId="71F08FFE"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2. Mozgások a környezetünkben, a közlekedés kinematikai és dinamikai vonatkozásai</w:t>
      </w:r>
    </w:p>
    <w:p w14:paraId="34D0E521"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3. A halmazállapotok és változásuk, a légnemű, folyékony és szilárd anyagok tulajdonságai</w:t>
      </w:r>
    </w:p>
    <w:p w14:paraId="4CF30585"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4. Az emberi test fizikájának elemei</w:t>
      </w:r>
    </w:p>
    <w:p w14:paraId="222793B0"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5. Fontosabb mechanikai, hőtani és elektromos eszközeink működésének alapjai, fűtés és világítás a háztartásban</w:t>
      </w:r>
    </w:p>
    <w:p w14:paraId="63598EA4"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6. A hullámok szerepe a képek és hangok rögzítésében, továbbításában</w:t>
      </w:r>
    </w:p>
    <w:p w14:paraId="7DC22342"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7. Az energia megjelenési formái, megmaradása, energiatermelés és -felhasználás</w:t>
      </w:r>
    </w:p>
    <w:p w14:paraId="1BCF9A95"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8. Az atom szerkezete, fénykibocsátás, radioaktivitás</w:t>
      </w:r>
    </w:p>
    <w:p w14:paraId="066A067F" w14:textId="77777777" w:rsidR="005A6A58" w:rsidRDefault="005A6A58" w:rsidP="005A6A58">
      <w:pPr>
        <w:shd w:val="clear" w:color="auto" w:fill="FFFFFF"/>
        <w:spacing w:after="0" w:line="240" w:lineRule="auto"/>
        <w:ind w:firstLine="238"/>
        <w:rPr>
          <w:rFonts w:ascii="Times New Roman" w:hAnsi="Times New Roman" w:cs="Times New Roman"/>
        </w:rPr>
      </w:pPr>
      <w:r>
        <w:rPr>
          <w:rFonts w:ascii="Times New Roman" w:hAnsi="Times New Roman" w:cs="Times New Roman"/>
        </w:rPr>
        <w:t>9. A Föld, a Naprendszer és a Világegyetem, a Föld jövője, megóvása, az űrkutatás eredményei</w:t>
      </w:r>
    </w:p>
    <w:p w14:paraId="2C87EABD" w14:textId="77777777" w:rsidR="005A6A58" w:rsidRDefault="005A6A58" w:rsidP="005A6A58">
      <w:pPr>
        <w:rPr>
          <w:rFonts w:ascii="Times New Roman" w:hAnsi="Times New Roman" w:cs="Times New Roman"/>
        </w:rPr>
      </w:pPr>
    </w:p>
    <w:p w14:paraId="75451BC4" w14:textId="509D80F6" w:rsidR="005A6A58" w:rsidRDefault="005A6A58" w:rsidP="005A6A58">
      <w:pPr>
        <w:rPr>
          <w:rFonts w:ascii="Times New Roman" w:hAnsi="Times New Roman" w:cs="Times New Roman"/>
        </w:rPr>
      </w:pPr>
      <w:r>
        <w:rPr>
          <w:rFonts w:ascii="Times New Roman" w:hAnsi="Times New Roman" w:cs="Times New Roman"/>
        </w:rPr>
        <w:t>Kapcsolódás a NAT témaköreihez:</w:t>
      </w:r>
    </w:p>
    <w:p w14:paraId="4B7347AF" w14:textId="77777777" w:rsidR="005A6A58" w:rsidRPr="007D65A4" w:rsidRDefault="005A6A58" w:rsidP="005A6A58">
      <w:pPr>
        <w:spacing w:line="360" w:lineRule="auto"/>
        <w:rPr>
          <w:rFonts w:ascii="Times New Roman" w:hAnsi="Times New Roman" w:cs="Times New Roman"/>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5A6A58" w:rsidRPr="005A6A58" w14:paraId="049C9C45" w14:textId="77777777" w:rsidTr="000833B8">
        <w:tc>
          <w:tcPr>
            <w:tcW w:w="6521" w:type="dxa"/>
          </w:tcPr>
          <w:p w14:paraId="2091EEC0" w14:textId="5A80A45F" w:rsidR="005A6A58" w:rsidRPr="005A6A58" w:rsidRDefault="005A6A58" w:rsidP="005A6A58">
            <w:pPr>
              <w:pBdr>
                <w:top w:val="nil"/>
                <w:left w:val="nil"/>
                <w:bottom w:val="nil"/>
                <w:right w:val="nil"/>
                <w:between w:val="nil"/>
              </w:pBdr>
              <w:spacing w:after="0" w:line="360" w:lineRule="auto"/>
              <w:rPr>
                <w:rFonts w:ascii="Times New Roman" w:eastAsia="Cambria" w:hAnsi="Times New Roman" w:cs="Times New Roman"/>
                <w:b/>
                <w:sz w:val="24"/>
                <w:szCs w:val="24"/>
              </w:rPr>
            </w:pPr>
            <w:r w:rsidRPr="005A6A58">
              <w:rPr>
                <w:rFonts w:ascii="Times New Roman" w:eastAsia="Cambria" w:hAnsi="Times New Roman" w:cs="Times New Roman"/>
                <w:b/>
                <w:sz w:val="24"/>
                <w:szCs w:val="24"/>
              </w:rPr>
              <w:t>Témakör neve</w:t>
            </w:r>
          </w:p>
        </w:tc>
        <w:tc>
          <w:tcPr>
            <w:tcW w:w="1985" w:type="dxa"/>
          </w:tcPr>
          <w:p w14:paraId="1980FDFD" w14:textId="77777777" w:rsidR="005A6A58" w:rsidRPr="005A6A58" w:rsidRDefault="005A6A58" w:rsidP="005A6A58">
            <w:pPr>
              <w:pBdr>
                <w:top w:val="nil"/>
                <w:left w:val="nil"/>
                <w:bottom w:val="nil"/>
                <w:right w:val="nil"/>
                <w:between w:val="nil"/>
              </w:pBdr>
              <w:spacing w:after="0" w:line="360" w:lineRule="auto"/>
              <w:jc w:val="center"/>
              <w:rPr>
                <w:rFonts w:ascii="Times New Roman" w:eastAsia="Cambria" w:hAnsi="Times New Roman" w:cs="Times New Roman"/>
                <w:b/>
                <w:sz w:val="24"/>
                <w:szCs w:val="24"/>
              </w:rPr>
            </w:pPr>
            <w:r w:rsidRPr="005A6A58">
              <w:rPr>
                <w:rFonts w:ascii="Times New Roman" w:eastAsia="Cambria" w:hAnsi="Times New Roman" w:cs="Times New Roman"/>
                <w:b/>
                <w:sz w:val="24"/>
                <w:szCs w:val="24"/>
              </w:rPr>
              <w:t>Javasolt óraszám</w:t>
            </w:r>
          </w:p>
        </w:tc>
      </w:tr>
      <w:tr w:rsidR="005A6A58" w:rsidRPr="007D65A4" w14:paraId="60DDAEBD" w14:textId="77777777" w:rsidTr="000833B8">
        <w:tc>
          <w:tcPr>
            <w:tcW w:w="6521" w:type="dxa"/>
          </w:tcPr>
          <w:p w14:paraId="0723AFE1" w14:textId="142EBCDC" w:rsidR="005A6A58" w:rsidRPr="004422C4" w:rsidRDefault="005A6A58" w:rsidP="005A6A58">
            <w:pPr>
              <w:pBdr>
                <w:top w:val="nil"/>
                <w:left w:val="nil"/>
                <w:bottom w:val="nil"/>
                <w:right w:val="nil"/>
                <w:between w:val="nil"/>
              </w:pBdr>
              <w:spacing w:after="0" w:line="360" w:lineRule="auto"/>
              <w:rPr>
                <w:rFonts w:ascii="Times New Roman" w:eastAsia="Cambria" w:hAnsi="Times New Roman" w:cs="Times New Roman"/>
                <w:b/>
                <w:bCs/>
                <w:color w:val="0070C0"/>
                <w:sz w:val="24"/>
                <w:szCs w:val="24"/>
              </w:rPr>
            </w:pPr>
            <w:r w:rsidRPr="004422C4">
              <w:rPr>
                <w:rFonts w:ascii="Times New Roman" w:hAnsi="Times New Roman" w:cs="Times New Roman"/>
                <w:b/>
                <w:bCs/>
                <w:color w:val="4F81BD" w:themeColor="accent1"/>
                <w:sz w:val="24"/>
                <w:szCs w:val="24"/>
              </w:rPr>
              <w:t>9. évfolyamon</w:t>
            </w:r>
            <w:r w:rsidR="004422C4">
              <w:rPr>
                <w:rFonts w:ascii="Times New Roman" w:hAnsi="Times New Roman" w:cs="Times New Roman"/>
                <w:b/>
                <w:bCs/>
                <w:color w:val="4F81BD" w:themeColor="accent1"/>
                <w:sz w:val="24"/>
                <w:szCs w:val="24"/>
              </w:rPr>
              <w:t>:</w:t>
            </w:r>
          </w:p>
        </w:tc>
        <w:tc>
          <w:tcPr>
            <w:tcW w:w="1985" w:type="dxa"/>
          </w:tcPr>
          <w:p w14:paraId="7F1EEFAD" w14:textId="2AF0C576" w:rsidR="005A6A58" w:rsidRPr="007D65A4" w:rsidRDefault="00472A52" w:rsidP="005A6A58">
            <w:pPr>
              <w:pBdr>
                <w:top w:val="nil"/>
                <w:left w:val="nil"/>
                <w:bottom w:val="nil"/>
                <w:right w:val="nil"/>
                <w:between w:val="nil"/>
              </w:pBdr>
              <w:spacing w:after="0" w:line="360" w:lineRule="auto"/>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72</w:t>
            </w:r>
          </w:p>
        </w:tc>
      </w:tr>
      <w:tr w:rsidR="005A6A58" w:rsidRPr="007D65A4" w14:paraId="6566C503" w14:textId="77777777" w:rsidTr="000833B8">
        <w:tc>
          <w:tcPr>
            <w:tcW w:w="6521" w:type="dxa"/>
          </w:tcPr>
          <w:p w14:paraId="33858245"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 xml:space="preserve">Egyszerű mozgások (1, 2) </w:t>
            </w:r>
          </w:p>
        </w:tc>
        <w:tc>
          <w:tcPr>
            <w:tcW w:w="1985" w:type="dxa"/>
          </w:tcPr>
          <w:p w14:paraId="23E36357"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12</w:t>
            </w:r>
          </w:p>
        </w:tc>
      </w:tr>
      <w:tr w:rsidR="005A6A58" w:rsidRPr="007D65A4" w14:paraId="608CF5D5" w14:textId="77777777" w:rsidTr="000833B8">
        <w:tc>
          <w:tcPr>
            <w:tcW w:w="6521" w:type="dxa"/>
          </w:tcPr>
          <w:p w14:paraId="32A0FE13"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Ismétlődő mozgások (1, 2)</w:t>
            </w:r>
          </w:p>
        </w:tc>
        <w:tc>
          <w:tcPr>
            <w:tcW w:w="1985" w:type="dxa"/>
          </w:tcPr>
          <w:p w14:paraId="653FEDA6" w14:textId="208B694E"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12</w:t>
            </w:r>
            <w:r w:rsidR="00472A52" w:rsidRPr="00472A52">
              <w:rPr>
                <w:rFonts w:ascii="Times New Roman" w:hAnsi="Times New Roman" w:cs="Times New Roman"/>
                <w:color w:val="FF0000"/>
                <w:sz w:val="24"/>
                <w:szCs w:val="24"/>
              </w:rPr>
              <w:t>+1</w:t>
            </w:r>
          </w:p>
        </w:tc>
      </w:tr>
      <w:tr w:rsidR="005A6A58" w:rsidRPr="007D65A4" w14:paraId="78665133" w14:textId="77777777" w:rsidTr="000833B8">
        <w:tc>
          <w:tcPr>
            <w:tcW w:w="6521" w:type="dxa"/>
          </w:tcPr>
          <w:p w14:paraId="1ABFE83D"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A közlekedés és sportolás fizikája (1, 2)</w:t>
            </w:r>
          </w:p>
        </w:tc>
        <w:tc>
          <w:tcPr>
            <w:tcW w:w="1985" w:type="dxa"/>
          </w:tcPr>
          <w:p w14:paraId="4F3D294D"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12</w:t>
            </w:r>
          </w:p>
        </w:tc>
      </w:tr>
      <w:tr w:rsidR="005A6A58" w:rsidRPr="007D65A4" w14:paraId="4DE7FE1D" w14:textId="77777777" w:rsidTr="000833B8">
        <w:trPr>
          <w:trHeight w:val="260"/>
        </w:trPr>
        <w:tc>
          <w:tcPr>
            <w:tcW w:w="6521" w:type="dxa"/>
          </w:tcPr>
          <w:p w14:paraId="084616C1"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Az energia (1, 7)</w:t>
            </w:r>
          </w:p>
        </w:tc>
        <w:tc>
          <w:tcPr>
            <w:tcW w:w="1985" w:type="dxa"/>
          </w:tcPr>
          <w:p w14:paraId="03E39C18" w14:textId="413B8C2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w:t>
            </w:r>
            <w:r w:rsidR="00472A52">
              <w:rPr>
                <w:rFonts w:ascii="Times New Roman" w:hAnsi="Times New Roman" w:cs="Times New Roman"/>
                <w:color w:val="000000"/>
                <w:sz w:val="24"/>
                <w:szCs w:val="24"/>
              </w:rPr>
              <w:t>0</w:t>
            </w:r>
            <w:r w:rsidR="00472A52" w:rsidRPr="00472A52">
              <w:rPr>
                <w:rFonts w:ascii="Times New Roman" w:hAnsi="Times New Roman" w:cs="Times New Roman"/>
                <w:color w:val="FF0000"/>
                <w:sz w:val="24"/>
                <w:szCs w:val="24"/>
              </w:rPr>
              <w:t>+1</w:t>
            </w:r>
          </w:p>
        </w:tc>
      </w:tr>
      <w:tr w:rsidR="005A6A58" w:rsidRPr="007D65A4" w14:paraId="035EE499" w14:textId="77777777" w:rsidTr="000833B8">
        <w:tc>
          <w:tcPr>
            <w:tcW w:w="6521" w:type="dxa"/>
          </w:tcPr>
          <w:p w14:paraId="580C7D9E"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A melegítés és hűtés következményei (1, 3)</w:t>
            </w:r>
          </w:p>
        </w:tc>
        <w:tc>
          <w:tcPr>
            <w:tcW w:w="1985" w:type="dxa"/>
          </w:tcPr>
          <w:p w14:paraId="723C037E" w14:textId="46F383C5"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12</w:t>
            </w:r>
            <w:r w:rsidR="00472A52" w:rsidRPr="00472A52">
              <w:rPr>
                <w:rFonts w:ascii="Times New Roman" w:hAnsi="Times New Roman" w:cs="Times New Roman"/>
                <w:color w:val="FF0000"/>
                <w:sz w:val="24"/>
                <w:szCs w:val="24"/>
              </w:rPr>
              <w:t>+2</w:t>
            </w:r>
          </w:p>
        </w:tc>
      </w:tr>
      <w:tr w:rsidR="005A6A58" w:rsidRPr="007D65A4" w14:paraId="74CA9B38" w14:textId="77777777" w:rsidTr="000833B8">
        <w:tc>
          <w:tcPr>
            <w:tcW w:w="6521" w:type="dxa"/>
          </w:tcPr>
          <w:p w14:paraId="6A7483BE"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Víz és levegő a környezetünkben (1, 3)</w:t>
            </w:r>
          </w:p>
        </w:tc>
        <w:tc>
          <w:tcPr>
            <w:tcW w:w="1985" w:type="dxa"/>
          </w:tcPr>
          <w:p w14:paraId="12EEF8C7"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10</w:t>
            </w:r>
          </w:p>
        </w:tc>
      </w:tr>
      <w:tr w:rsidR="005A6A58" w:rsidRPr="007D65A4" w14:paraId="3EA0918E" w14:textId="77777777" w:rsidTr="000833B8">
        <w:tc>
          <w:tcPr>
            <w:tcW w:w="6521" w:type="dxa"/>
          </w:tcPr>
          <w:p w14:paraId="1BB1A4A3" w14:textId="6010106C" w:rsidR="005A6A58" w:rsidRPr="004422C4" w:rsidRDefault="005A6A58" w:rsidP="005A6A58">
            <w:pPr>
              <w:pBdr>
                <w:top w:val="nil"/>
                <w:left w:val="nil"/>
                <w:bottom w:val="nil"/>
                <w:right w:val="nil"/>
                <w:between w:val="nil"/>
              </w:pBdr>
              <w:spacing w:after="0" w:line="360" w:lineRule="auto"/>
              <w:rPr>
                <w:rFonts w:ascii="Times New Roman" w:hAnsi="Times New Roman" w:cs="Times New Roman"/>
                <w:b/>
                <w:bCs/>
                <w:sz w:val="24"/>
                <w:szCs w:val="24"/>
              </w:rPr>
            </w:pPr>
            <w:r w:rsidRPr="004422C4">
              <w:rPr>
                <w:rFonts w:ascii="Times New Roman" w:hAnsi="Times New Roman" w:cs="Times New Roman"/>
                <w:b/>
                <w:bCs/>
                <w:color w:val="4F81BD" w:themeColor="accent1"/>
                <w:sz w:val="24"/>
                <w:szCs w:val="24"/>
              </w:rPr>
              <w:t>10. évfolyamon</w:t>
            </w:r>
            <w:r w:rsidR="004422C4">
              <w:rPr>
                <w:rFonts w:ascii="Times New Roman" w:hAnsi="Times New Roman" w:cs="Times New Roman"/>
                <w:b/>
                <w:bCs/>
                <w:color w:val="4F81BD" w:themeColor="accent1"/>
                <w:sz w:val="24"/>
                <w:szCs w:val="24"/>
              </w:rPr>
              <w:t>:</w:t>
            </w:r>
          </w:p>
        </w:tc>
        <w:tc>
          <w:tcPr>
            <w:tcW w:w="1985" w:type="dxa"/>
          </w:tcPr>
          <w:p w14:paraId="0905CD45" w14:textId="6D1B2F69" w:rsidR="005A6A58" w:rsidRPr="005A6A58" w:rsidRDefault="005A6A58" w:rsidP="005A6A58">
            <w:pPr>
              <w:pBdr>
                <w:top w:val="nil"/>
                <w:left w:val="nil"/>
                <w:bottom w:val="nil"/>
                <w:right w:val="nil"/>
                <w:between w:val="nil"/>
              </w:pBdr>
              <w:spacing w:after="0" w:line="360" w:lineRule="auto"/>
              <w:jc w:val="center"/>
              <w:rPr>
                <w:rFonts w:ascii="Times New Roman" w:hAnsi="Times New Roman" w:cs="Times New Roman"/>
                <w:b/>
                <w:bCs/>
                <w:color w:val="000000"/>
                <w:sz w:val="24"/>
                <w:szCs w:val="24"/>
              </w:rPr>
            </w:pPr>
            <w:r w:rsidRPr="005A6A58">
              <w:rPr>
                <w:rFonts w:ascii="Times New Roman" w:hAnsi="Times New Roman" w:cs="Times New Roman"/>
                <w:b/>
                <w:bCs/>
                <w:color w:val="4F81BD" w:themeColor="accent1"/>
                <w:sz w:val="24"/>
                <w:szCs w:val="24"/>
              </w:rPr>
              <w:t>102</w:t>
            </w:r>
          </w:p>
        </w:tc>
      </w:tr>
      <w:tr w:rsidR="005A6A58" w:rsidRPr="007D65A4" w14:paraId="4E63FB3B" w14:textId="77777777" w:rsidTr="000833B8">
        <w:tc>
          <w:tcPr>
            <w:tcW w:w="6521" w:type="dxa"/>
          </w:tcPr>
          <w:p w14:paraId="30FCC4FC"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Gépek (1, 4, 5)</w:t>
            </w:r>
          </w:p>
        </w:tc>
        <w:tc>
          <w:tcPr>
            <w:tcW w:w="1985" w:type="dxa"/>
          </w:tcPr>
          <w:p w14:paraId="6C1DCD90"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9</w:t>
            </w:r>
          </w:p>
        </w:tc>
      </w:tr>
      <w:tr w:rsidR="005A6A58" w:rsidRPr="007D65A4" w14:paraId="260697BF" w14:textId="77777777" w:rsidTr="000833B8">
        <w:tc>
          <w:tcPr>
            <w:tcW w:w="6521" w:type="dxa"/>
          </w:tcPr>
          <w:p w14:paraId="6CA9F241"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Szikrák, villámok (1, 5)</w:t>
            </w:r>
          </w:p>
        </w:tc>
        <w:tc>
          <w:tcPr>
            <w:tcW w:w="1985" w:type="dxa"/>
          </w:tcPr>
          <w:p w14:paraId="4EBF9010"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10</w:t>
            </w:r>
          </w:p>
        </w:tc>
      </w:tr>
      <w:tr w:rsidR="005A6A58" w:rsidRPr="007D65A4" w14:paraId="535F57C3" w14:textId="77777777" w:rsidTr="000833B8">
        <w:tc>
          <w:tcPr>
            <w:tcW w:w="6521" w:type="dxa"/>
          </w:tcPr>
          <w:p w14:paraId="65F83D5F"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Elektromosság a környezetünkben (1, 5)</w:t>
            </w:r>
          </w:p>
        </w:tc>
        <w:tc>
          <w:tcPr>
            <w:tcW w:w="1985" w:type="dxa"/>
          </w:tcPr>
          <w:p w14:paraId="7F574E2F" w14:textId="66B3B731"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14</w:t>
            </w:r>
            <w:r w:rsidR="00472A52" w:rsidRPr="00472A52">
              <w:rPr>
                <w:rFonts w:ascii="Times New Roman" w:hAnsi="Times New Roman" w:cs="Times New Roman"/>
                <w:color w:val="FF0000"/>
                <w:sz w:val="24"/>
                <w:szCs w:val="24"/>
              </w:rPr>
              <w:t>+1</w:t>
            </w:r>
          </w:p>
        </w:tc>
      </w:tr>
      <w:tr w:rsidR="005A6A58" w:rsidRPr="007D65A4" w14:paraId="59B2D03C" w14:textId="77777777" w:rsidTr="000833B8">
        <w:tc>
          <w:tcPr>
            <w:tcW w:w="6521" w:type="dxa"/>
          </w:tcPr>
          <w:p w14:paraId="0BB6A2E5"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Generátorok és motorok (1, 5)</w:t>
            </w:r>
          </w:p>
        </w:tc>
        <w:tc>
          <w:tcPr>
            <w:tcW w:w="1985" w:type="dxa"/>
          </w:tcPr>
          <w:p w14:paraId="7893D081" w14:textId="4F40EFD9"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10</w:t>
            </w:r>
            <w:r w:rsidR="00472A52" w:rsidRPr="00472A52">
              <w:rPr>
                <w:rFonts w:ascii="Times New Roman" w:hAnsi="Times New Roman" w:cs="Times New Roman"/>
                <w:color w:val="FF0000"/>
                <w:sz w:val="24"/>
                <w:szCs w:val="24"/>
              </w:rPr>
              <w:t>+2</w:t>
            </w:r>
          </w:p>
        </w:tc>
      </w:tr>
      <w:tr w:rsidR="005A6A58" w:rsidRPr="007D65A4" w14:paraId="4C0B4E74" w14:textId="77777777" w:rsidTr="000833B8">
        <w:trPr>
          <w:trHeight w:val="280"/>
        </w:trPr>
        <w:tc>
          <w:tcPr>
            <w:tcW w:w="6521" w:type="dxa"/>
          </w:tcPr>
          <w:p w14:paraId="3BEB72E0"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A hullámok szerepe a kommunikációban (1, 6)</w:t>
            </w:r>
          </w:p>
        </w:tc>
        <w:tc>
          <w:tcPr>
            <w:tcW w:w="1985" w:type="dxa"/>
          </w:tcPr>
          <w:p w14:paraId="52A2D67D"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14</w:t>
            </w:r>
          </w:p>
        </w:tc>
      </w:tr>
      <w:tr w:rsidR="005A6A58" w:rsidRPr="007D65A4" w14:paraId="761BCEDF" w14:textId="77777777" w:rsidTr="000833B8">
        <w:trPr>
          <w:trHeight w:val="120"/>
        </w:trPr>
        <w:tc>
          <w:tcPr>
            <w:tcW w:w="6521" w:type="dxa"/>
          </w:tcPr>
          <w:p w14:paraId="68CD9832"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Képek és látás (1, 4, 5, 6)</w:t>
            </w:r>
          </w:p>
        </w:tc>
        <w:tc>
          <w:tcPr>
            <w:tcW w:w="1985" w:type="dxa"/>
          </w:tcPr>
          <w:p w14:paraId="3254B11F" w14:textId="31BF6843"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10</w:t>
            </w:r>
            <w:r w:rsidR="00472A52" w:rsidRPr="00472A52">
              <w:rPr>
                <w:rFonts w:ascii="Times New Roman" w:hAnsi="Times New Roman" w:cs="Times New Roman"/>
                <w:color w:val="FF0000"/>
                <w:sz w:val="24"/>
                <w:szCs w:val="24"/>
              </w:rPr>
              <w:t>+1</w:t>
            </w:r>
          </w:p>
        </w:tc>
      </w:tr>
      <w:tr w:rsidR="005A6A58" w:rsidRPr="007D65A4" w14:paraId="47A4FF7B" w14:textId="77777777" w:rsidTr="000833B8">
        <w:trPr>
          <w:trHeight w:val="120"/>
        </w:trPr>
        <w:tc>
          <w:tcPr>
            <w:tcW w:w="6521" w:type="dxa"/>
          </w:tcPr>
          <w:p w14:paraId="23DC2E56"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Az atomok és a fény (1, 5, 8)</w:t>
            </w:r>
          </w:p>
        </w:tc>
        <w:tc>
          <w:tcPr>
            <w:tcW w:w="1985" w:type="dxa"/>
          </w:tcPr>
          <w:p w14:paraId="50EA4D51" w14:textId="4CCF0F18"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9</w:t>
            </w:r>
            <w:r w:rsidR="00472A52" w:rsidRPr="00472A52">
              <w:rPr>
                <w:rFonts w:ascii="Times New Roman" w:hAnsi="Times New Roman" w:cs="Times New Roman"/>
                <w:color w:val="FF0000"/>
                <w:sz w:val="24"/>
                <w:szCs w:val="24"/>
              </w:rPr>
              <w:t>+1</w:t>
            </w:r>
          </w:p>
        </w:tc>
      </w:tr>
      <w:tr w:rsidR="005A6A58" w:rsidRPr="007D65A4" w14:paraId="5C81B3DE" w14:textId="77777777" w:rsidTr="000833B8">
        <w:tc>
          <w:tcPr>
            <w:tcW w:w="6521" w:type="dxa"/>
          </w:tcPr>
          <w:p w14:paraId="1FE9F078"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t>Környezetünk épségének megőrzése (1, 7, 8, 9)</w:t>
            </w:r>
          </w:p>
        </w:tc>
        <w:tc>
          <w:tcPr>
            <w:tcW w:w="1985" w:type="dxa"/>
          </w:tcPr>
          <w:p w14:paraId="6CBAFCD0" w14:textId="3DBBFB7C"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12</w:t>
            </w:r>
            <w:r w:rsidR="00472A52" w:rsidRPr="00472A52">
              <w:rPr>
                <w:rFonts w:ascii="Times New Roman" w:hAnsi="Times New Roman" w:cs="Times New Roman"/>
                <w:color w:val="FF0000"/>
                <w:sz w:val="24"/>
                <w:szCs w:val="24"/>
              </w:rPr>
              <w:t>+1</w:t>
            </w:r>
          </w:p>
        </w:tc>
      </w:tr>
      <w:tr w:rsidR="005A6A58" w:rsidRPr="007D65A4" w14:paraId="659911EC" w14:textId="77777777" w:rsidTr="000833B8">
        <w:tc>
          <w:tcPr>
            <w:tcW w:w="6521" w:type="dxa"/>
          </w:tcPr>
          <w:p w14:paraId="76DE32AC" w14:textId="77777777" w:rsidR="005A6A58" w:rsidRPr="007D65A4" w:rsidRDefault="005A6A58" w:rsidP="005A6A58">
            <w:pPr>
              <w:pBdr>
                <w:top w:val="nil"/>
                <w:left w:val="nil"/>
                <w:bottom w:val="nil"/>
                <w:right w:val="nil"/>
                <w:between w:val="nil"/>
              </w:pBdr>
              <w:spacing w:after="0" w:line="360" w:lineRule="auto"/>
              <w:rPr>
                <w:rFonts w:ascii="Times New Roman" w:hAnsi="Times New Roman" w:cs="Times New Roman"/>
                <w:sz w:val="24"/>
                <w:szCs w:val="24"/>
              </w:rPr>
            </w:pPr>
            <w:r w:rsidRPr="007D65A4">
              <w:rPr>
                <w:rFonts w:ascii="Times New Roman" w:hAnsi="Times New Roman" w:cs="Times New Roman"/>
                <w:sz w:val="24"/>
                <w:szCs w:val="24"/>
              </w:rPr>
              <w:lastRenderedPageBreak/>
              <w:t>A Világegyetem megismerése (1, 9)</w:t>
            </w:r>
          </w:p>
        </w:tc>
        <w:tc>
          <w:tcPr>
            <w:tcW w:w="1985" w:type="dxa"/>
          </w:tcPr>
          <w:p w14:paraId="454AE752" w14:textId="77777777" w:rsidR="005A6A58" w:rsidRPr="007D65A4" w:rsidRDefault="005A6A58" w:rsidP="005A6A58">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7D65A4">
              <w:rPr>
                <w:rFonts w:ascii="Times New Roman" w:hAnsi="Times New Roman" w:cs="Times New Roman"/>
                <w:color w:val="000000"/>
                <w:sz w:val="24"/>
                <w:szCs w:val="24"/>
              </w:rPr>
              <w:t>14</w:t>
            </w:r>
          </w:p>
        </w:tc>
      </w:tr>
      <w:tr w:rsidR="005A6A58" w:rsidRPr="007D65A4" w14:paraId="116915AB" w14:textId="77777777" w:rsidTr="000833B8">
        <w:tc>
          <w:tcPr>
            <w:tcW w:w="6521" w:type="dxa"/>
          </w:tcPr>
          <w:p w14:paraId="3C518278" w14:textId="77777777" w:rsidR="005A6A58" w:rsidRPr="007D65A4" w:rsidRDefault="005A6A58" w:rsidP="005A6A58">
            <w:pPr>
              <w:pBdr>
                <w:top w:val="nil"/>
                <w:left w:val="nil"/>
                <w:bottom w:val="nil"/>
                <w:right w:val="nil"/>
                <w:between w:val="nil"/>
              </w:pBdr>
              <w:spacing w:after="0" w:line="360" w:lineRule="auto"/>
              <w:rPr>
                <w:rFonts w:ascii="Times New Roman" w:eastAsia="Cambria" w:hAnsi="Times New Roman" w:cs="Times New Roman"/>
                <w:b/>
                <w:color w:val="0070C0"/>
                <w:sz w:val="24"/>
                <w:szCs w:val="24"/>
              </w:rPr>
            </w:pPr>
            <w:r w:rsidRPr="007D65A4">
              <w:rPr>
                <w:rFonts w:ascii="Times New Roman" w:eastAsia="Cambria" w:hAnsi="Times New Roman" w:cs="Times New Roman"/>
                <w:b/>
                <w:color w:val="0070C0"/>
                <w:sz w:val="24"/>
                <w:szCs w:val="24"/>
              </w:rPr>
              <w:t>Összes óraszám:</w:t>
            </w:r>
          </w:p>
        </w:tc>
        <w:tc>
          <w:tcPr>
            <w:tcW w:w="1985" w:type="dxa"/>
          </w:tcPr>
          <w:p w14:paraId="1E07197A" w14:textId="6CDF65AB" w:rsidR="005A6A58" w:rsidRPr="005A6A58" w:rsidRDefault="00472A52" w:rsidP="005A6A58">
            <w:pPr>
              <w:pBdr>
                <w:top w:val="nil"/>
                <w:left w:val="nil"/>
                <w:bottom w:val="nil"/>
                <w:right w:val="nil"/>
                <w:between w:val="nil"/>
              </w:pBd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4F81BD" w:themeColor="accent1"/>
                <w:sz w:val="24"/>
                <w:szCs w:val="24"/>
              </w:rPr>
              <w:t>180</w:t>
            </w:r>
          </w:p>
        </w:tc>
      </w:tr>
    </w:tbl>
    <w:p w14:paraId="10AA354C" w14:textId="77777777" w:rsidR="00963943" w:rsidRDefault="00963943" w:rsidP="005A6A58">
      <w:pPr>
        <w:spacing w:before="480" w:after="0"/>
        <w:ind w:left="1066" w:hanging="1066"/>
        <w:rPr>
          <w:rFonts w:ascii="Times New Roman" w:hAnsi="Times New Roman" w:cs="Times New Roman"/>
          <w:b/>
          <w:smallCaps/>
          <w:color w:val="2E75B5"/>
          <w:sz w:val="24"/>
          <w:szCs w:val="24"/>
        </w:rPr>
        <w:sectPr w:rsidR="00963943">
          <w:headerReference w:type="even" r:id="rId7"/>
          <w:footerReference w:type="even" r:id="rId8"/>
          <w:footerReference w:type="default" r:id="rId9"/>
          <w:pgSz w:w="11906" w:h="16838"/>
          <w:pgMar w:top="1417" w:right="1274" w:bottom="1417" w:left="1417" w:header="708" w:footer="708" w:gutter="0"/>
          <w:pgNumType w:start="1"/>
          <w:cols w:space="708"/>
          <w:rtlGutter/>
        </w:sectPr>
      </w:pPr>
    </w:p>
    <w:p w14:paraId="7E7198FC" w14:textId="096B05F3" w:rsidR="00963943" w:rsidRPr="00963943" w:rsidRDefault="00963943" w:rsidP="0096394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Pr="00A00D97">
        <w:rPr>
          <w:rFonts w:ascii="Times New Roman" w:hAnsi="Times New Roman" w:cs="Times New Roman"/>
          <w:b/>
          <w:bCs/>
          <w:sz w:val="28"/>
          <w:szCs w:val="28"/>
        </w:rPr>
        <w:t>. évfolyam</w:t>
      </w:r>
    </w:p>
    <w:p w14:paraId="25BC3306" w14:textId="17D917C5" w:rsidR="005A6A58" w:rsidRDefault="005A6A58" w:rsidP="005A6A58">
      <w:pPr>
        <w:spacing w:before="480" w:after="0"/>
        <w:ind w:left="1066" w:hanging="1066"/>
        <w:rPr>
          <w:rFonts w:ascii="Times New Roman" w:hAnsi="Times New Roman" w:cs="Times New Roman"/>
          <w:b/>
          <w:color w:val="000000"/>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rPr>
        <w:t>:</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Egyszerű mozgások</w:t>
      </w:r>
    </w:p>
    <w:p w14:paraId="3FFE2933"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12 óra</w:t>
      </w:r>
    </w:p>
    <w:p w14:paraId="147F4FF7"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732B6050"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621AD5F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 méréseket, kísérleteket végez, az eredményeket rögzíti;</w:t>
      </w:r>
    </w:p>
    <w:p w14:paraId="3A907812"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fizikai kísérleteket önállóan is el tud végezni;</w:t>
      </w:r>
    </w:p>
    <w:p w14:paraId="535B1B9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mértékegységek jelentését, helyesen használja a mértékegységeket számításokban, illetve az eredmények összehasonlítása során;</w:t>
      </w:r>
    </w:p>
    <w:p w14:paraId="693F1E0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mérések és a kiértékelés során alkalmazza a rendelkezésre álló számítógépes eszközöket, programokat;</w:t>
      </w:r>
    </w:p>
    <w:p w14:paraId="357054D4"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megismételt mérések segítségével, illetve a mérés körülményeinek ismeretében következtet a mérés eredményét befolyásoló tényezőkre;</w:t>
      </w:r>
    </w:p>
    <w:p w14:paraId="317311C6"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egyszerű, a megértést segítő számolási feladatokat old meg, táblázatokat, ábrákat, grafikonokat értelmez, következtetést von le, összehasonlít;</w:t>
      </w:r>
    </w:p>
    <w:p w14:paraId="267D9AB8"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gyakorlati oldalról ismeri a tudományos megismerési folyamatot: megfigyelés, mérés, a tapasztalatok, mérési adatok rögzítése, rendszerezése, ezek összevetése valamilyen egyszerű modellel vagy matematikai összefüggéssel, a modell (összefüggés) továbbfejlesztése.</w:t>
      </w:r>
    </w:p>
    <w:p w14:paraId="3BA54AC1"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4F3193A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rPr>
        <w:t>helyesen használja az út, a pálya és a hely fogalmát, valamint a sebesség, átlagsebesség, pillanatnyi sebesség, gyorsulás, elmozdulás fizikai mennyiségeket a mozgás leírására;</w:t>
      </w:r>
    </w:p>
    <w:p w14:paraId="3BFA105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 számításokat végezni az egyenes vonalú egyenletes mozgás esetében: állandó sebességű mozgások esetén a sebesség ismeretében meghatározza az elmozdulást, a sebesség nagyságának ismeretében a megtett utat, a céltól való távolság ismeretében a megérkezéshez szükséges időt;</w:t>
      </w:r>
    </w:p>
    <w:p w14:paraId="03527716"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szabadesés jelenségét, annak leírását, tud esésidőt számolni, mérni, becsapódási sebességet számolni;</w:t>
      </w:r>
    </w:p>
    <w:p w14:paraId="0DAF3C6B"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egyszerű számításokat végez az állandó gyorsulással mozgó testek esetében.</w:t>
      </w:r>
    </w:p>
    <w:p w14:paraId="16AD9BE9" w14:textId="77777777" w:rsidR="005A6A58" w:rsidRDefault="005A6A58" w:rsidP="005A6A58">
      <w:pPr>
        <w:pStyle w:val="Cmsor3"/>
        <w:rPr>
          <w:rFonts w:ascii="Times New Roman" w:hAnsi="Times New Roman" w:cs="Times New Roman"/>
        </w:rPr>
      </w:pPr>
      <w:r>
        <w:rPr>
          <w:rFonts w:ascii="Times New Roman" w:hAnsi="Times New Roman" w:cs="Times New Roman"/>
        </w:rPr>
        <w:t xml:space="preserve">Fejlesztési feladatok és ismeretek   </w:t>
      </w:r>
    </w:p>
    <w:p w14:paraId="1D42E54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környezetben megfigyelt mozgások (közlekedés, sportolás) jellemzése az út és az elmozdulás mennyiségek valamint a hely és a pálya fogalmának használatával</w:t>
      </w:r>
    </w:p>
    <w:p w14:paraId="2A61BD8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Egyszerű számítások az egyenes pályán, állandó sebességgel haladó gépjármű mozgásával kapcsolatban: Az elmozdulás, megtett út és a megérkezéshez szükséges idő kiszámolása </w:t>
      </w:r>
    </w:p>
    <w:p w14:paraId="02B02EB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környezetben megfigyelt mozgásoknál az elmozdulás, megtett út és a megérkezéshez szükséges idő kiszámolása, mozgás átlagsebességének meghatározása, több szakaszból álló mozgásnál is. </w:t>
      </w:r>
    </w:p>
    <w:p w14:paraId="3BFC2FE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Különböző szakaszokból álló mozgás út-idő, sebesség-idő grafikonjának értelmezése, egyszerűbb számolások a grafikon alapján.</w:t>
      </w:r>
    </w:p>
    <w:p w14:paraId="54C7084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elejtett test mozgásának megfigyelése, kísérleti vizsgálata.  A sebesség változásának jellemzése a gyorsulás fogalmának segítségével, a gyorsulás értelmezése a testre ható nehézségi erő vizsgálatával </w:t>
      </w:r>
    </w:p>
    <w:p w14:paraId="7294E48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Eötvös Lorándról és az Eötvös-ingáról</w:t>
      </w:r>
    </w:p>
    <w:p w14:paraId="5510085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elejtett test esési idejének mérése és számolása, a becsapódási sebesség kiszámítása</w:t>
      </w:r>
    </w:p>
    <w:p w14:paraId="631D418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csúszó test mozgásának megfigyelése, kísérleti vizsgálata, értelmezése a rá ható erők segítségével</w:t>
      </w:r>
    </w:p>
    <w:p w14:paraId="7467DA4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állandó gyorsulással elinduló autó mozgásának leírása és magyarázata</w:t>
      </w:r>
    </w:p>
    <w:p w14:paraId="4F2D571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Csúszó test, állandó gyorsulással induló autó mozgásának leírása, a mozgás grafikonjának elemzése, az út számolása a grafikon alatti terület alapján is</w:t>
      </w:r>
    </w:p>
    <w:p w14:paraId="1972047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elmozdulás, a sebesség és a gyorsulás használata egyenes mentén zajló mozgások leírására</w:t>
      </w:r>
    </w:p>
    <w:p w14:paraId="4622022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Függőlegesen felhajított test mozgásának vizsgálata.</w:t>
      </w:r>
    </w:p>
    <w:p w14:paraId="21BA53FD"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0434CA02" w14:textId="77777777" w:rsidR="005A6A58" w:rsidRDefault="005A6A58" w:rsidP="005A6A58">
      <w:pPr>
        <w:rPr>
          <w:rFonts w:ascii="Times New Roman" w:hAnsi="Times New Roman" w:cs="Times New Roman"/>
        </w:rPr>
      </w:pPr>
      <w:r>
        <w:rPr>
          <w:rFonts w:ascii="Times New Roman" w:hAnsi="Times New Roman" w:cs="Times New Roman"/>
        </w:rPr>
        <w:t>Mozgás, sebesség, gyorsulás, erő, elmozdulás, kezdősebesség</w:t>
      </w:r>
    </w:p>
    <w:p w14:paraId="783671EF" w14:textId="77777777" w:rsidR="005A6A58" w:rsidRDefault="005A6A58" w:rsidP="005A6A58">
      <w:pPr>
        <w:pStyle w:val="Cmsor3"/>
        <w:rPr>
          <w:rFonts w:ascii="Times New Roman" w:hAnsi="Times New Roman" w:cs="Times New Roman"/>
        </w:rPr>
      </w:pPr>
      <w:bookmarkStart w:id="0" w:name="_heading=h.ucnbxquhb6hj"/>
      <w:bookmarkEnd w:id="0"/>
      <w:r>
        <w:rPr>
          <w:rFonts w:ascii="Times New Roman" w:hAnsi="Times New Roman" w:cs="Times New Roman"/>
        </w:rPr>
        <w:t>Javasolt tevékenységek</w:t>
      </w:r>
    </w:p>
    <w:p w14:paraId="5BBDDB6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Videó készítése néhány, a környezetben megfigyelhető mozgásról. Egy megfelelően kiválasztott pont koordinátáinak meghatározása az egymást követő képkockákon videó-analízis segítségével</w:t>
      </w:r>
    </w:p>
    <w:p w14:paraId="1D96E8B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kút mélységének vagy erkély magasságának meghatározása az elejtett test zuhanási idejének mérésével, a mérés pontosságának becslése</w:t>
      </w:r>
    </w:p>
    <w:p w14:paraId="416B913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Közel állandó sebességű mozgás megvalósítása önálló kísérletezés során. A súrlódás csökkentése különböző módon, légpárnás eszközök, jégen csúszó eszközök, </w:t>
      </w:r>
    </w:p>
    <w:p w14:paraId="56AE12A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Lejtőn leguruló, lecsúszó testek mozgásának megfigyelése, a mozgás jellegének kvantitatív megállapítása</w:t>
      </w:r>
    </w:p>
    <w:p w14:paraId="6F0DF17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Galilei munkásságának megismerése a mozgások és a tudományos módszer kialakulásának témakörében</w:t>
      </w:r>
    </w:p>
    <w:p w14:paraId="04F67FC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Kísérlet tervezése annak belátására, hogy a szabadesés egyenes vonalú egyenletesen változó mozgás</w:t>
      </w:r>
    </w:p>
    <w:p w14:paraId="7F90219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vízszintes hajítás, mint összetett mozgás tanulmányozása</w:t>
      </w:r>
    </w:p>
    <w:p w14:paraId="5765C88B" w14:textId="77777777" w:rsidR="005A6A58" w:rsidRDefault="005A6A58" w:rsidP="005A6A58">
      <w:pPr>
        <w:spacing w:before="480" w:after="0"/>
        <w:ind w:left="1066" w:hanging="1066"/>
        <w:rPr>
          <w:rFonts w:ascii="Times New Roman" w:hAnsi="Times New Roman" w:cs="Times New Roman"/>
          <w:color w:val="000000"/>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rPr>
        <w:t>:</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A közlekedés és sportolás fizikája</w:t>
      </w:r>
      <w:r>
        <w:rPr>
          <w:rFonts w:ascii="Times New Roman" w:hAnsi="Times New Roman" w:cs="Times New Roman"/>
          <w:b/>
          <w:color w:val="000000"/>
          <w:sz w:val="28"/>
          <w:szCs w:val="28"/>
        </w:rPr>
        <w:t xml:space="preserve"> </w:t>
      </w:r>
    </w:p>
    <w:p w14:paraId="76CB4DF1"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12 óra</w:t>
      </w:r>
    </w:p>
    <w:p w14:paraId="707A0165"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139480CC"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431DC46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hogyan születnek az elismert, új tudományos felismerések, ismeri a tudományosság kritériumait;</w:t>
      </w:r>
    </w:p>
    <w:p w14:paraId="6803DF3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azzal, hogy a fizika átfogó törvényeket ismer fel, melyek alkalmazhatók jelenségek értelmezésére, egyes események minőségi és mennyiségi előrejelzésére;</w:t>
      </w:r>
    </w:p>
    <w:p w14:paraId="7797CF6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 jelen közlekedése, közlekedésbiztonsága szempontjából releváns gyakorlati ismereteket, azok fizikai hátterét;</w:t>
      </w:r>
    </w:p>
    <w:p w14:paraId="15FC444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rPr>
        <w:t xml:space="preserve">felismeri a tudomány által vizsgálható jelenségeket, azonosítani tudja a tudományos érvelést, elemzően vizsgálja egy elképzelés tudományos megalapozottságát; </w:t>
      </w:r>
    </w:p>
    <w:p w14:paraId="09D48242"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kialakult véleményét mérési eredményekkel, érvekkel támasztja alá.</w:t>
      </w:r>
    </w:p>
    <w:p w14:paraId="3895DA5F"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67E7316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 esetekben kiszámolja a testek lendületének nagyságát, meghatározza irányát;</w:t>
      </w:r>
    </w:p>
    <w:p w14:paraId="2B5FDDF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egyszerűbb esetekben alkalmazza a lendületmegmaradás törvényét, ismeri ennek általános érvényességét;</w:t>
      </w:r>
    </w:p>
    <w:p w14:paraId="17D23AF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erő, mint fizikai mennyiség jelentésével, mértékegységével, ismeri a newtoni dinamika alaptörvényeit, egyszerűbb esetekben alkalmazza azokat a gyorsulás meghatározására, a korábban megismert mozgások értelmezésére;</w:t>
      </w:r>
    </w:p>
    <w:p w14:paraId="772E174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egyszerűbb esetekben kiszámolja a mechanikai kölcsönhatásokban fellépő erőket (nehézségi erő, nyomóerő, fonálerő, súlyerő, súrlódási erők, rugóerő), meghatározza az erők eredőjét;</w:t>
      </w:r>
    </w:p>
    <w:p w14:paraId="3E41274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a legfontosabb közlekedési eszközök – gépjárművek, légi és vízi járművek – működésének fizikai elveit;</w:t>
      </w:r>
    </w:p>
    <w:p w14:paraId="648C0F07"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 repülés elvével, a légellenállás jelenségével.</w:t>
      </w:r>
    </w:p>
    <w:p w14:paraId="6C2969A4" w14:textId="77777777" w:rsidR="005A6A58" w:rsidRDefault="005A6A58" w:rsidP="005A6A58">
      <w:pPr>
        <w:pStyle w:val="Cmsor3"/>
        <w:rPr>
          <w:rFonts w:ascii="Times New Roman" w:hAnsi="Times New Roman" w:cs="Times New Roman"/>
        </w:rPr>
      </w:pPr>
      <w:r>
        <w:rPr>
          <w:rFonts w:ascii="Times New Roman" w:hAnsi="Times New Roman" w:cs="Times New Roman"/>
        </w:rPr>
        <w:lastRenderedPageBreak/>
        <w:t>Fejlesztési feladatok és ismeretek</w:t>
      </w:r>
    </w:p>
    <w:p w14:paraId="0BC69A3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Rugalmatlan ütközések megfigyelése, a közös sebesség számítása egyszerű esetekben a lendület megmaradásának segítségével.  A gyűrődési zóna szerepe ütközéskor </w:t>
      </w:r>
    </w:p>
    <w:p w14:paraId="5D16D72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 Labdák rugalmasságának vizsgálata a visszapattanás magasságának megfigyelésével</w:t>
      </w:r>
    </w:p>
    <w:p w14:paraId="5049666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lendület szerepe fékezés és gyorsítás során. A fékút és a fékezési idő</w:t>
      </w:r>
    </w:p>
    <w:p w14:paraId="2AE9AEA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 Az autó gyorsulásának, illetve a fékezés folyamatának magyarázata az autóra ható erők és Newton törvényei segítségével. Az autók gyorsulásának magyarázata Newton 3. törvényének segítségével</w:t>
      </w:r>
    </w:p>
    <w:p w14:paraId="61DEB3A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súrlódási erők, az erőket befolyásoló tényezők </w:t>
      </w:r>
    </w:p>
    <w:p w14:paraId="379E1BB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strike/>
        </w:rPr>
      </w:pPr>
      <w:r>
        <w:rPr>
          <w:rFonts w:ascii="Times New Roman" w:hAnsi="Times New Roman" w:cs="Times New Roman"/>
        </w:rPr>
        <w:t xml:space="preserve">A súlyerő, súlyváltozásunk guggolás és felugrás közben </w:t>
      </w:r>
    </w:p>
    <w:p w14:paraId="479997A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hajók (vitorlás, illetve hajócsavaros) és tengeralattjárók működésének fizikai magyarázata, az áramvonalas test fontossága a vízben való haladás során</w:t>
      </w:r>
    </w:p>
    <w:p w14:paraId="6A5C355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közegellenállási (légellenállási) erő, az azt befolyásoló tényezők </w:t>
      </w:r>
    </w:p>
    <w:p w14:paraId="6E77299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repülőgépek fizikája, a szárnyra ható felhajtó erő magyarázata, az áramvonalas forma fontossága</w:t>
      </w:r>
    </w:p>
    <w:p w14:paraId="6C845229"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2B50DEEA" w14:textId="77777777" w:rsidR="005A6A58" w:rsidRDefault="005A6A58" w:rsidP="005A6A58">
      <w:pPr>
        <w:rPr>
          <w:rFonts w:ascii="Times New Roman" w:hAnsi="Times New Roman" w:cs="Times New Roman"/>
        </w:rPr>
      </w:pPr>
      <w:r>
        <w:rPr>
          <w:rFonts w:ascii="Times New Roman" w:hAnsi="Times New Roman" w:cs="Times New Roman"/>
        </w:rPr>
        <w:t>a lendület megmaradása, a dinamika alaptörvénye, súrlódási erő, közegellenállás, hidrosztatikai nyomás, felhajtó erő, súlyerő</w:t>
      </w:r>
    </w:p>
    <w:p w14:paraId="58847FC3" w14:textId="77777777" w:rsidR="005A6A58" w:rsidRDefault="005A6A58" w:rsidP="005A6A58">
      <w:pPr>
        <w:pStyle w:val="Cmsor3"/>
        <w:rPr>
          <w:rFonts w:ascii="Times New Roman" w:hAnsi="Times New Roman" w:cs="Times New Roman"/>
        </w:rPr>
      </w:pPr>
      <w:bookmarkStart w:id="1" w:name="_heading=h.4t2pon2ma1im"/>
      <w:bookmarkEnd w:id="1"/>
      <w:r>
        <w:rPr>
          <w:rFonts w:ascii="Times New Roman" w:hAnsi="Times New Roman" w:cs="Times New Roman"/>
        </w:rPr>
        <w:t>Javasolt tevékenységek</w:t>
      </w:r>
    </w:p>
    <w:p w14:paraId="6E2643F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vagy több kiválasztott sporteszköz (pl. síléc, labda) kialakításának és fizikai hátterének feltárása, az eredmények megosztása a tanulótársakkal</w:t>
      </w:r>
    </w:p>
    <w:p w14:paraId="4D0B2D2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Kísérleti megfigyelése és vizsgálata annak, hogy az érintkező felületek közötti súrlódást hogyan lehet kis mennyiségű szennyező anyaggal (por, olaj) befolyásolni. Alkalmas kísérleti eszköz (pl. változtatható hajlásszögű lejtő) megépítése</w:t>
      </w:r>
    </w:p>
    <w:p w14:paraId="40D129A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Adott teher szállítására alkalmas hajómodell elkészítése a rendelkezésre álló eszközök felhasználásával. Az eszköz felépítésének magyarázata</w:t>
      </w:r>
    </w:p>
    <w:p w14:paraId="3338EE9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áramló levegő nyomáscsökkenésének bemutatása egyszerű demonstrációs eszközökkel</w:t>
      </w:r>
    </w:p>
    <w:p w14:paraId="2A263D1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Nagysebességű képrögzítésre alkalmas kamerával rögzített lassított felvételek tanulmányozása ütközésekről, labdák deformációjáról</w:t>
      </w:r>
    </w:p>
    <w:p w14:paraId="1803AA6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Sportautók vizsgálata felvételek alapján: hogy csökkentik, illetve növelik a légellenállási erőt?</w:t>
      </w:r>
    </w:p>
    <w:p w14:paraId="5FADDB1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ABS fékrendszer lényegének tanulmányozása</w:t>
      </w:r>
    </w:p>
    <w:p w14:paraId="2BBB8DE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Guggolás és felugrás során bekövetkező gyorsulások mérése telefonos applikáció segítségéve, ezek egybevetése fürdőszobamérlegen bekövetkező súlyváltozásokkal</w:t>
      </w:r>
    </w:p>
    <w:p w14:paraId="553F8A65" w14:textId="77777777" w:rsidR="005A6A58" w:rsidRDefault="005A6A58" w:rsidP="005A6A58">
      <w:pPr>
        <w:spacing w:before="480" w:after="0"/>
        <w:ind w:left="1066" w:hanging="1066"/>
        <w:rPr>
          <w:rFonts w:ascii="Times New Roman" w:hAnsi="Times New Roman" w:cs="Times New Roman"/>
          <w:color w:val="2E75B5"/>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rPr>
        <w:t xml:space="preserve">: </w:t>
      </w:r>
      <w:r>
        <w:rPr>
          <w:rFonts w:ascii="Times New Roman" w:hAnsi="Times New Roman" w:cs="Times New Roman"/>
          <w:b/>
          <w:color w:val="000000"/>
          <w:sz w:val="24"/>
          <w:szCs w:val="24"/>
        </w:rPr>
        <w:t>Ismétlődő mozgások</w:t>
      </w:r>
    </w:p>
    <w:p w14:paraId="01AD165E" w14:textId="7EFC4170"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12</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683FC72C"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71C8D793"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4103052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 jelen közlekedése, közlekedésbiztonsága szempontjából releváns gyakorlati ismereteket, azok fizikai hátterét;</w:t>
      </w:r>
    </w:p>
    <w:p w14:paraId="2BE9B8F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 méréseket, kísérleteket végez, az eredményeket rögzíti;</w:t>
      </w:r>
    </w:p>
    <w:p w14:paraId="40695849"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fizikai kísérleteket önállóan is el tud végezni; </w:t>
      </w:r>
    </w:p>
    <w:p w14:paraId="246CB4B9"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mértékegységek jelentését, helyesen használja a mértékegységeket számításokban, illetve az eredmények összehasonlítása során;</w:t>
      </w:r>
    </w:p>
    <w:p w14:paraId="795DECA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a mérések és a kiértékelés során alkalmazza a rendelkezésre álló számítógépes eszközöket, programokat;</w:t>
      </w:r>
    </w:p>
    <w:p w14:paraId="234BCB02"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megismételt mérések segítségével, illetve a mérés körülményeinek ismeretében következtet a mérés eredményét befolyásoló tényezőkre;</w:t>
      </w:r>
    </w:p>
    <w:p w14:paraId="2DB7E292"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lastRenderedPageBreak/>
        <w:t>egyszerű, a megértést segítő számolási feladatokat old meg, táblázatokat, ábrákat, grafikonokat értelmez, következtetést von le, összehasonlít.</w:t>
      </w:r>
    </w:p>
    <w:p w14:paraId="027BC286"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60E24D1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egyenletes körmozgást leíró fizikai mennyiségeket (pályasugár, kerületi sebesség, fordulatszám, keringési idő, centripetális gyorsulás), azok jelentését, egymással való kapcsolatát;</w:t>
      </w:r>
    </w:p>
    <w:p w14:paraId="64B47752"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 periodikus mozgásokat (ingamozgás, rezgőmozgás) jellemző fizikai mennyiségeket, néhány egyszerű esetben tudja mérni a periódusidőt, megállapítani az azt befolyásoló tényezőket.</w:t>
      </w:r>
    </w:p>
    <w:p w14:paraId="7A528151"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4A37FC4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körmozgás létrehozása, megfigyelése, kialakulásának értelmezése a centripetális erő és gyorsulás fogalmának segítségével</w:t>
      </w:r>
    </w:p>
    <w:p w14:paraId="60D639B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kanyarodás fizikája, a kicsúszás megfigyelése (kanyarodó autó, motor, korcsolya) és okainak (súrlódási erő) vizsgálata</w:t>
      </w:r>
    </w:p>
    <w:p w14:paraId="1571CA8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periódusidő mérése, a fordulatszám és a kerületi sebesség meghatározása, a centripetális gyorsulás nagyságának kiszámolása</w:t>
      </w:r>
    </w:p>
    <w:p w14:paraId="497244E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mindennapokban gyakori körmozgások (például: ruha a centrifugában, a kerékpár szelepe, a Föld felszínének pontjai) fizikai hátterének elemzése </w:t>
      </w:r>
    </w:p>
    <w:p w14:paraId="3FC91DF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Súlynövekedés illetve csökkenés magyarázata pl. hullámvasutazás, bukkanón való áthaladás közben</w:t>
      </w:r>
    </w:p>
    <w:p w14:paraId="218E74D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Különböző lengések felismerése a környezetben: hintázó gyerekek, artisták a trapézon </w:t>
      </w:r>
    </w:p>
    <w:p w14:paraId="7125A1E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környezetben lezajló csillapodó rezgések és lengések megfigyelése, jellemzése az amplitúdó, a frekvencia, illetve a csillapodás mértéke szempontjából</w:t>
      </w:r>
    </w:p>
    <w:p w14:paraId="4BC17C3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rugóhoz kapcsolt test rezgésének megfigyelése, kvalitatív leírása, a kitérés-idő és a sebesség-idő függvény elemzése. </w:t>
      </w:r>
    </w:p>
    <w:p w14:paraId="58C79E67"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7D14AD61" w14:textId="77777777" w:rsidR="005A6A58" w:rsidRDefault="005A6A58" w:rsidP="005A6A58">
      <w:pPr>
        <w:rPr>
          <w:rFonts w:ascii="Times New Roman" w:hAnsi="Times New Roman" w:cs="Times New Roman"/>
        </w:rPr>
      </w:pPr>
      <w:r>
        <w:rPr>
          <w:rFonts w:ascii="Times New Roman" w:hAnsi="Times New Roman" w:cs="Times New Roman"/>
        </w:rPr>
        <w:t>körmozgás, centripetális erő, centripetális gyorsulás, periódusidő, frekvencia, rezgés, csillapodás, a rugó által kifejtett erő</w:t>
      </w:r>
    </w:p>
    <w:p w14:paraId="1D4C6BE2" w14:textId="77777777" w:rsidR="005A6A58" w:rsidRDefault="005A6A58" w:rsidP="005A6A58">
      <w:pPr>
        <w:pStyle w:val="Cmsor3"/>
        <w:rPr>
          <w:rFonts w:ascii="Times New Roman" w:hAnsi="Times New Roman" w:cs="Times New Roman"/>
        </w:rPr>
      </w:pPr>
      <w:bookmarkStart w:id="2" w:name="_heading=h.bdpcrwf2vldx"/>
      <w:bookmarkEnd w:id="2"/>
      <w:r>
        <w:rPr>
          <w:rFonts w:ascii="Times New Roman" w:hAnsi="Times New Roman" w:cs="Times New Roman"/>
        </w:rPr>
        <w:t>Javasolt tevékenységek</w:t>
      </w:r>
    </w:p>
    <w:p w14:paraId="17D38A8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Beszámoló készítése a fordulatszám jelentőségéről ruhák centrifugálása vagy fúrás esetén, a jellemző fordulatszám adatainak megkeresése</w:t>
      </w:r>
    </w:p>
    <w:p w14:paraId="297542B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ingaóra felépítését, az alkatrészek feladatát, az óra működését bemutató kiselőadás készítése</w:t>
      </w:r>
    </w:p>
    <w:p w14:paraId="128C534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Olyan inga készítése, melynek periódusideje 1 másodperc, ennek ellenőrzése</w:t>
      </w:r>
    </w:p>
    <w:p w14:paraId="2C6274A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környezetben megfigyelhető rezgések lefolyásának, rezgésidejének kísérleti vizsgálata például videó analízissel </w:t>
      </w:r>
    </w:p>
    <w:p w14:paraId="5821D933" w14:textId="77777777" w:rsidR="005A6A58" w:rsidRDefault="005A6A58" w:rsidP="005A6A58">
      <w:pPr>
        <w:spacing w:before="480" w:after="0"/>
        <w:ind w:left="1066" w:hanging="1066"/>
        <w:rPr>
          <w:rFonts w:ascii="Times New Roman" w:hAnsi="Times New Roman" w:cs="Times New Roman"/>
          <w:b/>
          <w:smallCaps/>
          <w:color w:val="2E75B5"/>
          <w:sz w:val="28"/>
          <w:szCs w:val="28"/>
        </w:rPr>
      </w:pPr>
      <w:r>
        <w:rPr>
          <w:rFonts w:ascii="Times New Roman" w:hAnsi="Times New Roman" w:cs="Times New Roman"/>
          <w:b/>
          <w:smallCaps/>
          <w:color w:val="2E75B5"/>
          <w:sz w:val="24"/>
          <w:szCs w:val="24"/>
        </w:rPr>
        <w:t>Témakör</w:t>
      </w:r>
      <w:r>
        <w:rPr>
          <w:rFonts w:ascii="Times New Roman" w:hAnsi="Times New Roman" w:cs="Times New Roman"/>
          <w:b/>
          <w:color w:val="2E75B5"/>
          <w:sz w:val="28"/>
          <w:szCs w:val="28"/>
        </w:rPr>
        <w:t xml:space="preserve">: </w:t>
      </w:r>
      <w:r>
        <w:rPr>
          <w:rFonts w:ascii="Times New Roman" w:hAnsi="Times New Roman" w:cs="Times New Roman"/>
          <w:b/>
          <w:sz w:val="24"/>
          <w:szCs w:val="24"/>
        </w:rPr>
        <w:t>Az</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energia</w:t>
      </w:r>
      <w:r>
        <w:rPr>
          <w:rFonts w:ascii="Times New Roman" w:hAnsi="Times New Roman" w:cs="Times New Roman"/>
          <w:b/>
          <w:color w:val="000000"/>
        </w:rPr>
        <w:t xml:space="preserve"> </w:t>
      </w:r>
    </w:p>
    <w:p w14:paraId="25964BA7" w14:textId="4F80505D"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10</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11E0FC25"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7F35CCF0"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4E04078D" w14:textId="77777777" w:rsidR="005A6A58" w:rsidRDefault="005A6A58" w:rsidP="005A6A58">
      <w:pPr>
        <w:numPr>
          <w:ilvl w:val="0"/>
          <w:numId w:val="27"/>
        </w:numPr>
        <w:spacing w:after="0" w:line="276" w:lineRule="auto"/>
        <w:jc w:val="both"/>
        <w:rPr>
          <w:rFonts w:ascii="Times New Roman" w:hAnsi="Times New Roman" w:cs="Times New Roman"/>
          <w:i/>
        </w:rPr>
      </w:pPr>
      <w:r>
        <w:rPr>
          <w:rFonts w:ascii="Times New Roman" w:hAnsi="Times New Roman" w:cs="Times New Roman"/>
          <w:color w:val="000000"/>
        </w:rPr>
        <w:t>ismeri a megújuló és a nem megújuló energiaforrások használatának és az energia szállításának legfontosabb gyakorlati kérdéseit</w:t>
      </w:r>
      <w:r>
        <w:rPr>
          <w:rFonts w:ascii="Times New Roman" w:hAnsi="Times New Roman" w:cs="Times New Roman"/>
          <w:i/>
          <w:color w:val="000000"/>
        </w:rPr>
        <w:t>;</w:t>
      </w:r>
    </w:p>
    <w:p w14:paraId="0BA28983" w14:textId="77777777" w:rsidR="005A6A58" w:rsidRDefault="005A6A58" w:rsidP="005A6A58">
      <w:pPr>
        <w:numPr>
          <w:ilvl w:val="0"/>
          <w:numId w:val="27"/>
        </w:numPr>
        <w:spacing w:after="0" w:line="276" w:lineRule="auto"/>
        <w:jc w:val="both"/>
        <w:rPr>
          <w:rFonts w:ascii="Times New Roman" w:hAnsi="Times New Roman" w:cs="Times New Roman"/>
          <w:i/>
        </w:rPr>
      </w:pPr>
      <w:r>
        <w:rPr>
          <w:rFonts w:ascii="Times New Roman" w:hAnsi="Times New Roman" w:cs="Times New Roman"/>
          <w:color w:val="000000"/>
        </w:rPr>
        <w:t>az emberiség energiafelhasználásával kapcsolatos adatokat gyűjt, az információkat szemléletesen mutatja be;</w:t>
      </w:r>
    </w:p>
    <w:p w14:paraId="75821F88" w14:textId="77777777" w:rsidR="005A6A58" w:rsidRDefault="005A6A58" w:rsidP="005A6A58">
      <w:pPr>
        <w:numPr>
          <w:ilvl w:val="0"/>
          <w:numId w:val="27"/>
        </w:numPr>
        <w:spacing w:after="0" w:line="276" w:lineRule="auto"/>
        <w:jc w:val="both"/>
        <w:rPr>
          <w:rFonts w:ascii="Times New Roman" w:hAnsi="Times New Roman" w:cs="Times New Roman"/>
          <w:i/>
        </w:rPr>
      </w:pPr>
      <w:r>
        <w:rPr>
          <w:rFonts w:ascii="Times New Roman" w:hAnsi="Times New Roman" w:cs="Times New Roman"/>
          <w:color w:val="000000"/>
        </w:rPr>
        <w:t>tudja, hogy a Föld elsődleges energiaforrása a Nap. Ismeri a napenergia felhasználási lehetőségeit, a napkollektor és a napelem mibenlétét, a közöttük lévő különbséget;</w:t>
      </w:r>
    </w:p>
    <w:p w14:paraId="1C00A669" w14:textId="77777777" w:rsidR="005A6A58" w:rsidRDefault="005A6A58" w:rsidP="005A6A58">
      <w:pPr>
        <w:numPr>
          <w:ilvl w:val="0"/>
          <w:numId w:val="27"/>
        </w:numPr>
        <w:spacing w:after="120" w:line="276" w:lineRule="auto"/>
        <w:jc w:val="both"/>
        <w:rPr>
          <w:rFonts w:ascii="Times New Roman" w:hAnsi="Times New Roman" w:cs="Times New Roman"/>
          <w:i/>
        </w:rPr>
      </w:pPr>
      <w:r>
        <w:rPr>
          <w:rFonts w:ascii="Times New Roman" w:hAnsi="Times New Roman" w:cs="Times New Roman"/>
          <w:color w:val="000000"/>
        </w:rPr>
        <w:lastRenderedPageBreak/>
        <w:t>ismeri a szervezet energiaháztartásának legfontosabb tényezőit, az élelmiszerek energiatartalmának szerepét.</w:t>
      </w:r>
    </w:p>
    <w:p w14:paraId="5FFCC350"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7EDDC49A" w14:textId="77777777" w:rsidR="005A6A58" w:rsidRDefault="005A6A58" w:rsidP="005A6A58">
      <w:pPr>
        <w:numPr>
          <w:ilvl w:val="0"/>
          <w:numId w:val="27"/>
        </w:numPr>
        <w:spacing w:after="0" w:line="276" w:lineRule="auto"/>
        <w:jc w:val="both"/>
        <w:rPr>
          <w:rFonts w:ascii="Times New Roman" w:hAnsi="Times New Roman" w:cs="Times New Roman"/>
          <w:i/>
        </w:rPr>
      </w:pPr>
      <w:r>
        <w:rPr>
          <w:rFonts w:ascii="Times New Roman" w:hAnsi="Times New Roman" w:cs="Times New Roman"/>
          <w:color w:val="000000"/>
        </w:rPr>
        <w:t>ismeri a mechanikai munka fogalmát, kiszámításának módját, mértékegységét, a helyzeti energia, a mozgási energia, a rugalmas energia, a belső energia fogalmát;</w:t>
      </w:r>
    </w:p>
    <w:p w14:paraId="1CCC4168" w14:textId="77777777" w:rsidR="005A6A58" w:rsidRDefault="005A6A58" w:rsidP="005A6A58">
      <w:pPr>
        <w:numPr>
          <w:ilvl w:val="0"/>
          <w:numId w:val="27"/>
        </w:numPr>
        <w:spacing w:after="120" w:line="276" w:lineRule="auto"/>
        <w:jc w:val="both"/>
        <w:rPr>
          <w:rFonts w:ascii="Times New Roman" w:hAnsi="Times New Roman" w:cs="Times New Roman"/>
          <w:i/>
        </w:rPr>
      </w:pPr>
      <w:r>
        <w:rPr>
          <w:rFonts w:ascii="Times New Roman" w:hAnsi="Times New Roman" w:cs="Times New Roman"/>
          <w:color w:val="000000"/>
        </w:rPr>
        <w:t>konkrét esetekben alkalmazza a munkatételt, a mechanikai energia megmaradásának elvét a mozgás értelmezésére, a sebesség kiszámolására.</w:t>
      </w:r>
    </w:p>
    <w:p w14:paraId="62F5F730"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1118E66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munkavégzés meghatározása az erő-elmozdulás grafikon görbe alatti területének segítségével</w:t>
      </w:r>
    </w:p>
    <w:p w14:paraId="034C8BF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teljesítmény, mint a munkavégzés sebessége</w:t>
      </w:r>
    </w:p>
    <w:p w14:paraId="2AA318B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Adatgyűjtés az emberiség energiafelhasználásáról </w:t>
      </w:r>
    </w:p>
    <w:p w14:paraId="4DF7F9F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strike/>
        </w:rPr>
      </w:pPr>
      <w:r>
        <w:rPr>
          <w:rFonts w:ascii="Times New Roman" w:hAnsi="Times New Roman" w:cs="Times New Roman"/>
        </w:rPr>
        <w:t>A testek emelését és gyorsítását kísérő energiaváltozások vizsgálata: a helyzeti és mozgási energia</w:t>
      </w:r>
    </w:p>
    <w:p w14:paraId="3D3DBFF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szabadon eső test becsapódási sebességének meghatározása a munkatétel és az energiamegmaradás törvényének felhasználásával</w:t>
      </w:r>
    </w:p>
    <w:p w14:paraId="04FA3FE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elhajított kő, lejtőn csúszó test mozgásának energetikai elemzése, test becsapódási sebességének meghatározása</w:t>
      </w:r>
    </w:p>
    <w:p w14:paraId="0F7213E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energia megmaradása a súrlódás és közegellenállás hiányában és jelenlétében, a belső energia</w:t>
      </w:r>
    </w:p>
    <w:p w14:paraId="2671507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rugóhoz, gumiszalaghoz kapcsolt test mozgásának energetikai elemzése: a rugalmas energia</w:t>
      </w:r>
    </w:p>
    <w:p w14:paraId="6429BCA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Energiaátalakulások a háztartásban, a környezetben, az emberi szervezetben és az erőművekben (hőerőmű, szélerőmű, vízi erőmű, atomerőmű, napkollektor), a hatásfok </w:t>
      </w:r>
    </w:p>
    <w:p w14:paraId="3036319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energia szállításának lehetőségei</w:t>
      </w:r>
    </w:p>
    <w:p w14:paraId="2A189A0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Nap, mint a Föld energiakészletének elsődleges forrása. Megújuló és nem megújuló energiaforrások megkülönböztetése, megnevezése, az energiatermelés és a környezet állapotának kapcsolata </w:t>
      </w:r>
    </w:p>
    <w:p w14:paraId="0CD9351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energiaforrásaink kihasználásának lehetőségei a jövőben.</w:t>
      </w:r>
    </w:p>
    <w:p w14:paraId="03D77314"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Fogalmak</w:t>
      </w:r>
    </w:p>
    <w:p w14:paraId="7B667C10" w14:textId="77777777" w:rsidR="005A6A58" w:rsidRDefault="005A6A58" w:rsidP="005A6A58">
      <w:pPr>
        <w:rPr>
          <w:rFonts w:ascii="Times New Roman" w:hAnsi="Times New Roman" w:cs="Times New Roman"/>
        </w:rPr>
      </w:pPr>
      <w:bookmarkStart w:id="3" w:name="_heading=h.1fob9te"/>
      <w:bookmarkEnd w:id="3"/>
      <w:r>
        <w:rPr>
          <w:rFonts w:ascii="Times New Roman" w:hAnsi="Times New Roman" w:cs="Times New Roman"/>
        </w:rPr>
        <w:t xml:space="preserve"> munka, energia, helyzeti, mozgási, rugalmas energia, súrlódás, belső energia</w:t>
      </w:r>
    </w:p>
    <w:p w14:paraId="25B25BB0" w14:textId="77777777" w:rsidR="005A6A58" w:rsidRDefault="005A6A58" w:rsidP="005A6A58">
      <w:pPr>
        <w:pStyle w:val="Cmsor3"/>
        <w:rPr>
          <w:rFonts w:ascii="Times New Roman" w:hAnsi="Times New Roman" w:cs="Times New Roman"/>
        </w:rPr>
      </w:pPr>
      <w:bookmarkStart w:id="4" w:name="_heading=h.ii6ebzh7kcoq"/>
      <w:bookmarkEnd w:id="4"/>
      <w:r>
        <w:rPr>
          <w:rFonts w:ascii="Times New Roman" w:hAnsi="Times New Roman" w:cs="Times New Roman"/>
        </w:rPr>
        <w:t>Javasolt tevékenységek</w:t>
      </w:r>
    </w:p>
    <w:p w14:paraId="46743BB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Beszámoló készítése az örökmozgókról és arról, miért nem lehetséges ilyen gépet építeni</w:t>
      </w:r>
    </w:p>
    <w:p w14:paraId="7424A27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Tényleg egy lóerő egy ló teljesítménye? Régi, de még ma is használatban lévő teljesítmény mértékegységek eredete. Egyéni kutatómunka, projektfeladat.</w:t>
      </w:r>
    </w:p>
    <w:p w14:paraId="3C79A32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Beszámoló készítése a napállandóról</w:t>
      </w:r>
    </w:p>
    <w:p w14:paraId="21749C4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eszköz készítésével annak kimutatása, hogy a felület napsugárzás hatására történő felmelegedése hogyan függ a felület és a napsugarak irányától</w:t>
      </w:r>
    </w:p>
    <w:p w14:paraId="119C47D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emberiség energiafelhasználását és energiatermelését jellemző adatok gyűjtése, rendszerezése, szemléletes ábrázolása, területi változásainak bemutatása</w:t>
      </w:r>
    </w:p>
    <w:p w14:paraId="337C696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autó indulását kísérő energiaváltozások összegyűjtése, szemlélete bemutatása</w:t>
      </w:r>
    </w:p>
    <w:p w14:paraId="46E4890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teavíz melegítési hatásfokának kísérleti vizsgálata. Hogyan függ a hatásfok a gázláng méretétől, milyen más tényezők befolyásolják?</w:t>
      </w:r>
    </w:p>
    <w:p w14:paraId="4868DD7B" w14:textId="77777777" w:rsidR="005A6A58" w:rsidRDefault="005A6A58" w:rsidP="005A6A58">
      <w:pPr>
        <w:spacing w:before="480" w:after="0"/>
        <w:ind w:left="1066" w:hanging="1066"/>
        <w:rPr>
          <w:rFonts w:ascii="Times New Roman" w:hAnsi="Times New Roman" w:cs="Times New Roman"/>
          <w:b/>
          <w:smallCaps/>
          <w:color w:val="2E75B5"/>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sz w:val="28"/>
          <w:szCs w:val="28"/>
        </w:rPr>
        <w:t xml:space="preserve">: </w:t>
      </w:r>
      <w:r>
        <w:rPr>
          <w:rFonts w:ascii="Times New Roman" w:hAnsi="Times New Roman" w:cs="Times New Roman"/>
          <w:b/>
          <w:color w:val="000000"/>
          <w:sz w:val="24"/>
          <w:szCs w:val="24"/>
        </w:rPr>
        <w:t>A melegítés és hűtés következményei</w:t>
      </w:r>
    </w:p>
    <w:p w14:paraId="7A0583A8" w14:textId="48029894"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12</w:t>
      </w:r>
      <w:r w:rsidR="004422C4" w:rsidRPr="004422C4">
        <w:rPr>
          <w:rFonts w:ascii="Times New Roman" w:hAnsi="Times New Roman" w:cs="Times New Roman"/>
          <w:b/>
          <w:color w:val="FF0000"/>
        </w:rPr>
        <w:t>+2</w:t>
      </w:r>
      <w:r>
        <w:rPr>
          <w:rFonts w:ascii="Times New Roman" w:hAnsi="Times New Roman" w:cs="Times New Roman"/>
          <w:b/>
          <w:color w:val="000000"/>
        </w:rPr>
        <w:t xml:space="preserve"> óra</w:t>
      </w:r>
    </w:p>
    <w:p w14:paraId="4098CB47"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40BB3763"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6948AD9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lastRenderedPageBreak/>
        <w:t>átlátja a korszerű lakások és házak hőszabályozásának fizikai kérdéseit (fűtés, hűtés, hőszigetelés);</w:t>
      </w:r>
    </w:p>
    <w:p w14:paraId="2437CDB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 konyhai tevékenységek (melegítés, főzés, hűtés) fizikai vonatkozásaival;</w:t>
      </w:r>
    </w:p>
    <w:p w14:paraId="0BDC0C9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egyszerű méréseket, kísérleteket végez, az eredményeket rögzíti;</w:t>
      </w:r>
    </w:p>
    <w:p w14:paraId="13DB192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fizikai kísérleteket önállóan is el tud végezni;</w:t>
      </w:r>
    </w:p>
    <w:p w14:paraId="575FC387"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mértékegységek jelentését, helyesen használja a mértékegységeket számításokban, illetve az eredmények összehasonlítása során;</w:t>
      </w:r>
    </w:p>
    <w:p w14:paraId="0FDD0942"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egyszerű, a megértést segítő számolási feladatokat old meg, táblázatokat, ábrákat, grafikonokat értelmez, következtetést von le, összehasonlít;</w:t>
      </w:r>
    </w:p>
    <w:p w14:paraId="2DB8DC14"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 xml:space="preserve">gyakorlati oldalról ismeri a tudományos megismerési folyamatot: megfigyelés, mérés, a tapasztalatok, mérési adatok rögzítése, rendszerezése, ezek összevetése valamilyen egyszerű modellel vagy matematikai összefüggéssel, a modell (összefüggés) továbbfejlesztése.  </w:t>
      </w:r>
    </w:p>
    <w:p w14:paraId="27DFC076"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4DE73680"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hőtágulás jelenségét, jellemző nagyságrendjét;</w:t>
      </w:r>
      <w:r>
        <w:rPr>
          <w:rFonts w:ascii="Times New Roman" w:hAnsi="Times New Roman" w:cs="Times New Roman"/>
        </w:rPr>
        <w:t xml:space="preserve"> </w:t>
      </w:r>
    </w:p>
    <w:p w14:paraId="3A2298D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Celsius- és az abszolút hőmérsékleti skálát, a gyakorlat szempontjából nevezetes néhány hőmérsékletet, a termikus kölcsönhatás jellemzőit;</w:t>
      </w:r>
    </w:p>
    <w:p w14:paraId="5C4EC08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értelmezi az anyag viselkedését hőközlés során, tudja, mit jelent az égéshő, a fűtőérték és a fajhő; </w:t>
      </w:r>
    </w:p>
    <w:p w14:paraId="543DEDD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a halmazállapot-változások típusait (párolgás, forrás, lecsapódás, olvadás, fagyás, szublimáció);</w:t>
      </w:r>
    </w:p>
    <w:p w14:paraId="66DB0EC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 halmazállapot-változások energetikai viszonyaival, anyagszerkezeti magyarázatával, tudja, mit jelent az olvadáshő, forráshő, párolgáshő. Egyszerű számításokat végez a halmazállapot-változásokat kísérő hőközlés meghatározására;</w:t>
      </w:r>
    </w:p>
    <w:p w14:paraId="7CD3AE4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hőtan első főtételét, és tudja alkalmazni néhány egyszerűbb gyakorlati szituációban (palackba zárt levegő, illetve állandó nyomású levegő melegítése);</w:t>
      </w:r>
    </w:p>
    <w:p w14:paraId="5FD2CC63"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tisztában van a megfordítható és nem megfordítható folyamatok közötti különbséggel.</w:t>
      </w:r>
    </w:p>
    <w:p w14:paraId="34F7DB17"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239CD52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strike/>
        </w:rPr>
      </w:pPr>
      <w:r>
        <w:rPr>
          <w:rFonts w:ascii="Times New Roman" w:hAnsi="Times New Roman" w:cs="Times New Roman"/>
        </w:rPr>
        <w:t>A lineáris és térfogati hőtágulás jelenségének megismerése, megfigyelése a környezetben</w:t>
      </w:r>
    </w:p>
    <w:p w14:paraId="52A9094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anyagok hőmérsékletének mérése, a hőmérséklet kiegyenlítődésének kísérleti vizsgálata és értelmezése</w:t>
      </w:r>
    </w:p>
    <w:p w14:paraId="39D70FF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Anyagok melegítésének és hűtésének megfigyelése például konyhai tevékenység során: a folyamat gyorsaságának vizsgálata, a fajhő és a felület nagyságnak szerepe</w:t>
      </w:r>
    </w:p>
    <w:p w14:paraId="0A8D332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égéshő és fűtőérték fogalma, a lassú és gyors égés felismerése a mindennapokban</w:t>
      </w:r>
    </w:p>
    <w:p w14:paraId="65F03BA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Halmazállapotváltozások (olvadás, fagyás, párolgás, lecsapódás, a forrás és szublimáció) megfigyelése például konyhai tevékenység során. A fázisátmenetek vizsgálata a hőmérséklet változásának szempontjából</w:t>
      </w:r>
    </w:p>
    <w:p w14:paraId="4C2C6ED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halmazállapot-változások értelmezése és energetikai leírása, egyszerű számítások a mindennapi gyakorlatból, az olvadáshő a párolgáshő és a forráshő fogalma</w:t>
      </w:r>
    </w:p>
    <w:p w14:paraId="5FA6439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kuktafazék működésének fizikai magyarázata</w:t>
      </w:r>
    </w:p>
    <w:p w14:paraId="087CDFB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Gázok térfogata és nyomása közti összefüggés, ezt szemléltető egyszerű kísérletek (pl. Cartesius-búvár) </w:t>
      </w:r>
    </w:p>
    <w:p w14:paraId="39A0193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Gázok hőtágulásának és hőmérsékletnövekedésre bekövetkező nyomásnövekedésének vizsgálata egyszerű kísérletekkel (izobár és izokor állapotváltozás)</w:t>
      </w:r>
    </w:p>
    <w:p w14:paraId="4DF5599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Gázok tágulási munkája</w:t>
      </w:r>
    </w:p>
    <w:p w14:paraId="587A7ED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dugattyú mozgásának értelmezése a hőtan első főtételének segítségével</w:t>
      </w:r>
    </w:p>
    <w:p w14:paraId="6E611CE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megfordítható és nem megfordítható folyamatok közötti különbség felismerése</w:t>
      </w:r>
    </w:p>
    <w:p w14:paraId="1E9DB99C"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23E64F72" w14:textId="77777777" w:rsidR="005A6A58" w:rsidRDefault="005A6A58" w:rsidP="005A6A58">
      <w:pPr>
        <w:rPr>
          <w:rFonts w:ascii="Times New Roman" w:hAnsi="Times New Roman" w:cs="Times New Roman"/>
          <w:color w:val="000000"/>
        </w:rPr>
      </w:pPr>
      <w:bookmarkStart w:id="5" w:name="_heading=h.3znysh7"/>
      <w:bookmarkEnd w:id="5"/>
      <w:r>
        <w:rPr>
          <w:rFonts w:ascii="Times New Roman" w:hAnsi="Times New Roman" w:cs="Times New Roman"/>
          <w:color w:val="000000"/>
        </w:rPr>
        <w:lastRenderedPageBreak/>
        <w:t>hőmérséklet, fajhő, párolgáshő, olvadáshő, forráshő, időbeli egyirányúság a természetben, halmazállapotváltozás, melegítés, hűtés, fűtőérték, izoterm, izobár és izokor állapotváltozás</w:t>
      </w:r>
    </w:p>
    <w:p w14:paraId="55827D9D" w14:textId="77777777" w:rsidR="005A6A58" w:rsidRDefault="005A6A58" w:rsidP="005A6A58">
      <w:pPr>
        <w:pStyle w:val="Cmsor3"/>
        <w:rPr>
          <w:rFonts w:ascii="Times New Roman" w:hAnsi="Times New Roman" w:cs="Times New Roman"/>
        </w:rPr>
      </w:pPr>
      <w:bookmarkStart w:id="6" w:name="_heading=h.szaw6puf7b5n"/>
      <w:bookmarkEnd w:id="6"/>
      <w:r>
        <w:rPr>
          <w:rFonts w:ascii="Times New Roman" w:hAnsi="Times New Roman" w:cs="Times New Roman"/>
        </w:rPr>
        <w:t>Javasolt tevékenységek</w:t>
      </w:r>
    </w:p>
    <w:p w14:paraId="0A19C88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különböző hőmérsékletű folyadékok keveredésekor kialakuló közös hőmérséklet mérése, becslése, illetve számolása a megfelelő adatok ismeretében</w:t>
      </w:r>
    </w:p>
    <w:p w14:paraId="1A2EAA6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Festékes víz vagy tintacsepp meleg és hideg vízben való elkeveredésének megfigyelése csoportban történő kísérletezés során, a tapasztalatok megfogalmazása, hipotézis alkotása az elkeveredés gyorsaságával kapcsolatban, a hipotézis megvitatása, ellenőrzése újabb kísérletekkel</w:t>
      </w:r>
    </w:p>
    <w:p w14:paraId="0B4AFBB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Tea készítése hideg és forró vízbe tett filter segítségével, a tapasztalatok elemzése</w:t>
      </w:r>
    </w:p>
    <w:p w14:paraId="56A7895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főzésre használt edények használat közbeni felmelegedésének vizsgálata. Milyen megoldásokat alkalmaznak annak érdekében, hogy a lábas füle vagy a merőkanál, palacsintasütő nyele kevésbé melegedjen?</w:t>
      </w:r>
    </w:p>
    <w:p w14:paraId="744C19E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Kísérletezés a túlhűtés jelenségének megvalósítására, például lassan lehűtött palackos ásványvíz segítségével, tanári útmutatás alapján. A sikeres, illetve sikertelen próbálkozások dokumentálása, a tapasztalatok megbeszélése</w:t>
      </w:r>
    </w:p>
    <w:p w14:paraId="268BA51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Kutatómunka a vasbetonról. Miért alkalmazható egymás mellett éppen a vas és a beton?</w:t>
      </w:r>
    </w:p>
    <w:p w14:paraId="56483C5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párolgás sebességét befolyásoló tényezők megfigyelése csoportos tanulókísérlet végzése közben</w:t>
      </w:r>
    </w:p>
    <w:p w14:paraId="2C3FB42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gyors folyamatok során bekövetkező belsőenergia-változások megismerése</w:t>
      </w:r>
    </w:p>
    <w:p w14:paraId="22EF91F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Kétütemű, négyütemű- és dízelmotor működésének tanulmányozása modellekkel és szimulációkkal</w:t>
      </w:r>
    </w:p>
    <w:p w14:paraId="5BBE867E" w14:textId="77777777" w:rsidR="005A6A58" w:rsidRDefault="005A6A58" w:rsidP="005A6A58">
      <w:pPr>
        <w:spacing w:before="480" w:after="0"/>
        <w:ind w:left="1066" w:hanging="1066"/>
        <w:rPr>
          <w:rFonts w:ascii="Times New Roman" w:hAnsi="Times New Roman" w:cs="Times New Roman"/>
          <w:b/>
          <w:color w:val="000000"/>
        </w:rPr>
      </w:pPr>
      <w:r>
        <w:rPr>
          <w:rFonts w:ascii="Times New Roman" w:hAnsi="Times New Roman" w:cs="Times New Roman"/>
          <w:b/>
          <w:smallCaps/>
          <w:color w:val="2E75B5"/>
          <w:sz w:val="24"/>
          <w:szCs w:val="24"/>
        </w:rPr>
        <w:t>Témakör</w:t>
      </w:r>
      <w:r>
        <w:rPr>
          <w:rFonts w:ascii="Times New Roman" w:hAnsi="Times New Roman" w:cs="Times New Roman"/>
          <w:b/>
          <w:color w:val="2E75B5"/>
          <w:sz w:val="28"/>
          <w:szCs w:val="28"/>
        </w:rPr>
        <w:t xml:space="preserve">: </w:t>
      </w:r>
      <w:r>
        <w:rPr>
          <w:rFonts w:ascii="Times New Roman" w:hAnsi="Times New Roman" w:cs="Times New Roman"/>
          <w:b/>
          <w:color w:val="000000"/>
          <w:sz w:val="24"/>
          <w:szCs w:val="24"/>
        </w:rPr>
        <w:t>Víz és levegő a környezetünkben</w:t>
      </w:r>
    </w:p>
    <w:p w14:paraId="373A759A" w14:textId="77777777" w:rsidR="005A6A58" w:rsidRDefault="005A6A58" w:rsidP="005A6A58">
      <w:pPr>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10 óra</w:t>
      </w:r>
    </w:p>
    <w:p w14:paraId="58BE6904"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Tanulási eredmények</w:t>
      </w:r>
    </w:p>
    <w:p w14:paraId="1BCF90A7"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04ED141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légnyomás változó jellegét, a légnyomás és az időjárás kapcsolatát;</w:t>
      </w:r>
    </w:p>
    <w:p w14:paraId="16294DE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természeti jelenségeket (például légköri jelenségek, az égbolt változásai, a vízzel kapcsolatos jelenségek</w:t>
      </w:r>
      <w:r>
        <w:rPr>
          <w:rFonts w:ascii="Times New Roman" w:hAnsi="Times New Roman" w:cs="Times New Roman"/>
          <w:smallCaps/>
          <w:color w:val="404040"/>
        </w:rPr>
        <w:t>),</w:t>
      </w:r>
      <w:r>
        <w:rPr>
          <w:rFonts w:ascii="Times New Roman" w:hAnsi="Times New Roman" w:cs="Times New Roman"/>
          <w:color w:val="000000"/>
        </w:rPr>
        <w:t xml:space="preserve"> azok megfelelően egyszerűsített, a fizikai mennyiségeken és törvényeken alapuló magyarázatait; </w:t>
      </w:r>
    </w:p>
    <w:p w14:paraId="499ED862"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 xml:space="preserve">gyakorlati példákon keresztül ismeri a hővezetés, hőáramlás és hősugárzás jelenségét, a hőszigetelés lehetőségeit, ezek anyagszerkezeti magyarázatát. </w:t>
      </w:r>
    </w:p>
    <w:p w14:paraId="6DE0014A"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459E5DF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víz különleges tulajdonságait (rendhagyó hőtágulás, nagy olvadáshő, forráshő, fajhő), ezek hatását a természetben, illetve mesterséges környezetünkben;</w:t>
      </w:r>
    </w:p>
    <w:p w14:paraId="678847D0"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nyomás, hőmérséklet, páratartalom fogalmát, a levegő mint ideális gáz viselkedésének legfontosabb jellemzőit. Egyszerű számításokat végez az állapothatározók megváltozásával kapcsolatban;</w:t>
      </w:r>
    </w:p>
    <w:p w14:paraId="7237EA66"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 xml:space="preserve">ismeri az időjárás elemeit, a csapadékformákat, a csapadékok kialakulásának fizikai leírását.  </w:t>
      </w:r>
    </w:p>
    <w:p w14:paraId="66284436"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31CDC0E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légnyomás kísérleti kimutatása, a légritkított tér néhány gyakorlati alkalmazása</w:t>
      </w:r>
    </w:p>
    <w:p w14:paraId="3D6D5BD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légnyomás és az időjárás kapcsolata</w:t>
      </w:r>
    </w:p>
    <w:p w14:paraId="27693AB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abszolút és relatív páratartalom. A relatív páratartalom és a hőmérséklet kapcsolata, páraképződés a természetben: harmatképződés, dér, zúzmara </w:t>
      </w:r>
    </w:p>
    <w:p w14:paraId="0AFE891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halmazállapot-változások és a csapadékképződés kapcsolata, a csapadékképződési folyamatok fizikai háttere</w:t>
      </w:r>
    </w:p>
    <w:p w14:paraId="61DE5F4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Páraképződés a lakásban, ennek következményei. Fűtési rendszerek a lakásban</w:t>
      </w:r>
    </w:p>
    <w:p w14:paraId="2AF9B61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A hőterjedés gyakorlati példákon keresztül (hővezetés, hőáramlás, hősugárzás)</w:t>
      </w:r>
    </w:p>
    <w:p w14:paraId="48CAF93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hőszigetelés lehetőségei a lakásban. A hőszigetelő ablak működésének fizikai magyarázata</w:t>
      </w:r>
    </w:p>
    <w:p w14:paraId="2DC714D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víz rendhagyó hőtágulása, ennek következményei a természetben. Jégképződés a tavakon, jéghegyek </w:t>
      </w:r>
    </w:p>
    <w:p w14:paraId="4978150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számítások végzése a levegő állapothatározóinak megváltozásával kapcsolatban</w:t>
      </w:r>
      <w:r>
        <w:rPr>
          <w:rFonts w:ascii="Times New Roman" w:hAnsi="Times New Roman" w:cs="Times New Roman"/>
          <w:strike/>
          <w:highlight w:val="yellow"/>
        </w:rPr>
        <w:t xml:space="preserve"> </w:t>
      </w:r>
    </w:p>
    <w:p w14:paraId="1ECAECCF"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69EB7712" w14:textId="77777777" w:rsidR="005A6A58" w:rsidRDefault="005A6A58" w:rsidP="005A6A58">
      <w:pPr>
        <w:rPr>
          <w:rFonts w:ascii="Times New Roman" w:hAnsi="Times New Roman" w:cs="Times New Roman"/>
        </w:rPr>
      </w:pPr>
      <w:r>
        <w:rPr>
          <w:rFonts w:ascii="Times New Roman" w:hAnsi="Times New Roman" w:cs="Times New Roman"/>
        </w:rPr>
        <w:t>Időjárás, éghajlat, relatív páratartalom, hővezetés, hőáramlás, hősugárzás</w:t>
      </w:r>
    </w:p>
    <w:p w14:paraId="0943DE62" w14:textId="77777777" w:rsidR="005A6A58" w:rsidRDefault="005A6A58" w:rsidP="005A6A58">
      <w:pPr>
        <w:pStyle w:val="Cmsor3"/>
        <w:rPr>
          <w:rFonts w:ascii="Times New Roman" w:hAnsi="Times New Roman" w:cs="Times New Roman"/>
        </w:rPr>
      </w:pPr>
      <w:bookmarkStart w:id="7" w:name="_heading=h.htq1mpjifxh2"/>
      <w:bookmarkEnd w:id="7"/>
      <w:r>
        <w:rPr>
          <w:rFonts w:ascii="Times New Roman" w:hAnsi="Times New Roman" w:cs="Times New Roman"/>
        </w:rPr>
        <w:t>Javasolt tevékenységek</w:t>
      </w:r>
    </w:p>
    <w:p w14:paraId="0BB71E3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hőszigetelt edény (termosz) és az egyszerű üvegedény tulajdonságainak összehasonlítása önálló kísérletezés segítségével</w:t>
      </w:r>
    </w:p>
    <w:p w14:paraId="0B0EB17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Érzékeny barométerrel emeletes épületen belül a légnyomáskülönbség kimutatása</w:t>
      </w:r>
    </w:p>
    <w:p w14:paraId="4DBB16B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Hőszigetelt edény készítése a környezetben található egyszerű eszközök felhasználásával, a hőszigetelő tulajdonság kimutatása és magyarázata</w:t>
      </w:r>
    </w:p>
    <w:p w14:paraId="1D64622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 Az iskola fűtési rendszerének megtekintése, a rendszer elemeinek elkülönítése, azok szerepének felismerése. A rendszer egyszerűsített változatának lerajzolása, felépítése</w:t>
      </w:r>
    </w:p>
    <w:p w14:paraId="2F17021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Anyaggyűjtés, beszámoló készítése és beszélgetés a jéghegy tulajdonságairól és szerepéről a Titanic elsüllyedésében</w:t>
      </w:r>
    </w:p>
    <w:p w14:paraId="20B7C02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szoba hőmérsékletének mérése felfűtés és szellőztetés közben hőmérő ismételt leolvasásával vagy automatikus adatgyűjtő rendszer felhasználásával. Az adatok megjelenítése és megosztása</w:t>
      </w:r>
    </w:p>
    <w:p w14:paraId="4452D6C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száraz meleg és a nedves meleg megtapasztalása (nyári szárazságban, szaunában), a testérzet összehasonlítása</w:t>
      </w:r>
    </w:p>
    <w:p w14:paraId="3905945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tanteremben található levegő tömegének becslése</w:t>
      </w:r>
    </w:p>
    <w:p w14:paraId="26197CF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energia régi, de még ma is használt mértékegységének eredete, a cal és a joule kapcsolata</w:t>
      </w:r>
    </w:p>
    <w:p w14:paraId="02551C24" w14:textId="77777777" w:rsidR="00A56022" w:rsidRDefault="00A56022" w:rsidP="00A56022">
      <w:pPr>
        <w:pStyle w:val="Listaszerbekezds"/>
        <w:spacing w:after="120" w:line="256" w:lineRule="auto"/>
        <w:ind w:left="357"/>
        <w:jc w:val="both"/>
        <w:rPr>
          <w:rFonts w:ascii="Times New Roman" w:hAnsi="Times New Roman" w:cs="Times New Roman"/>
        </w:rPr>
        <w:sectPr w:rsidR="00A56022">
          <w:pgSz w:w="11906" w:h="16838"/>
          <w:pgMar w:top="1417" w:right="1274" w:bottom="1417" w:left="1417" w:header="708" w:footer="708" w:gutter="0"/>
          <w:pgNumType w:start="1"/>
          <w:cols w:space="708"/>
          <w:rtlGutter/>
        </w:sectPr>
      </w:pPr>
    </w:p>
    <w:p w14:paraId="16253D5D" w14:textId="0F45F72E" w:rsidR="00A56022" w:rsidRPr="00A00D97" w:rsidRDefault="00A56022" w:rsidP="00A5602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10</w:t>
      </w:r>
      <w:r w:rsidRPr="00A00D97">
        <w:rPr>
          <w:rFonts w:ascii="Times New Roman" w:hAnsi="Times New Roman" w:cs="Times New Roman"/>
          <w:b/>
          <w:bCs/>
          <w:sz w:val="28"/>
          <w:szCs w:val="28"/>
        </w:rPr>
        <w:t>. évfolyam</w:t>
      </w:r>
    </w:p>
    <w:p w14:paraId="6B504ADE" w14:textId="77777777" w:rsidR="00A56022" w:rsidRDefault="00A56022" w:rsidP="00A56022">
      <w:pPr>
        <w:pStyle w:val="Listaszerbekezds"/>
        <w:spacing w:after="120" w:line="256" w:lineRule="auto"/>
        <w:ind w:left="357"/>
        <w:jc w:val="both"/>
        <w:rPr>
          <w:rFonts w:ascii="Times New Roman" w:hAnsi="Times New Roman" w:cs="Times New Roman"/>
        </w:rPr>
      </w:pPr>
    </w:p>
    <w:p w14:paraId="3ADCE182" w14:textId="77777777" w:rsidR="005A6A58" w:rsidRDefault="005A6A58" w:rsidP="005A6A58">
      <w:pPr>
        <w:spacing w:before="480" w:after="0"/>
        <w:ind w:left="1066" w:hanging="1066"/>
        <w:rPr>
          <w:rFonts w:ascii="Times New Roman" w:hAnsi="Times New Roman" w:cs="Times New Roman"/>
          <w:b/>
          <w:color w:val="000000"/>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w:t>
      </w:r>
      <w:r>
        <w:rPr>
          <w:rFonts w:ascii="Times New Roman" w:hAnsi="Times New Roman" w:cs="Times New Roman"/>
          <w:b/>
          <w:color w:val="2E75B5"/>
        </w:rPr>
        <w:t xml:space="preserve"> </w:t>
      </w:r>
      <w:r>
        <w:rPr>
          <w:rFonts w:ascii="Times New Roman" w:hAnsi="Times New Roman" w:cs="Times New Roman"/>
          <w:b/>
          <w:color w:val="000000"/>
          <w:sz w:val="24"/>
          <w:szCs w:val="24"/>
        </w:rPr>
        <w:t xml:space="preserve">Gépek </w:t>
      </w:r>
    </w:p>
    <w:p w14:paraId="46C40BC6"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9 óra</w:t>
      </w:r>
    </w:p>
    <w:p w14:paraId="6A0472B5"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47B18A68"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01178CE7"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el tudja választani egyszerű fizikai rendszerek esetén a lényeges elemeket a lényegtelenektől;</w:t>
      </w:r>
    </w:p>
    <w:p w14:paraId="7F853A94"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néhány konkrét példa alapján felismeri a fizika tudásrendszerének fejlődése és a társadalmi-gazdasági folyamatok, történelmi események közötti kapcsolatot.</w:t>
      </w:r>
    </w:p>
    <w:p w14:paraId="3525369B"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6FAC9A7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egyszerű gépek elvének megjelenését a hétköznapokban, mindennapi eszközeinkben;</w:t>
      </w:r>
    </w:p>
    <w:p w14:paraId="4BAED658"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néhány egyszerűbb, konkrét esetben (mérleg, libikóka) a forgatónyomatékok meghatározásának segítségével vizsgálja a testek egyensúlyi állapotának feltételeit, összeveti az eredményeket a megfigyelések és kísérletek tapasztalataival.</w:t>
      </w:r>
    </w:p>
    <w:p w14:paraId="0D61C56A"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7ADF260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libikóka és a mérleg egyensúlyának kísérleti vizsgálata és értelmezése</w:t>
      </w:r>
    </w:p>
    <w:p w14:paraId="5DC204E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Szerszámkulcsok és fogók működésének magyarázata az erőkar segítségével</w:t>
      </w:r>
    </w:p>
    <w:p w14:paraId="7742D43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állócsiga, a mozgócsiga, és a csigasor gyakorlati példákon keresztül</w:t>
      </w:r>
    </w:p>
    <w:p w14:paraId="59D4ABC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Gépek összehasonlítása a teljesítmény és hatásfok adatok alapján</w:t>
      </w:r>
    </w:p>
    <w:p w14:paraId="4ECE008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kerékpár felépítésének és működésének fizikai magyarázata</w:t>
      </w:r>
    </w:p>
    <w:p w14:paraId="4FF706B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jelentős gép és a kapcsolódó technológia fizikai lényegének ismertetése, történelmet és társadalmat átalakító hatásának bemutatása (Ilyen lehet: hajítógép, szövőgép, mechanikus számológép, belső égésű motor)</w:t>
      </w:r>
    </w:p>
    <w:p w14:paraId="52C9AC3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Anyaggyűjtés James Wattról és gőzgépéről</w:t>
      </w:r>
    </w:p>
    <w:p w14:paraId="1DE09EF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Beszélgetés a robotokról: elterjedésük, jövőbeli szerepük, mesterséges intelligencia, gépi tanulás, önvezérelt működés</w:t>
      </w:r>
    </w:p>
    <w:p w14:paraId="4D3FFDB1"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Fogalmak</w:t>
      </w:r>
    </w:p>
    <w:p w14:paraId="2AF44878" w14:textId="77777777" w:rsidR="005A6A58" w:rsidRDefault="005A6A58" w:rsidP="005A6A58">
      <w:pPr>
        <w:rPr>
          <w:rFonts w:ascii="Times New Roman" w:hAnsi="Times New Roman" w:cs="Times New Roman"/>
        </w:rPr>
      </w:pPr>
      <w:r>
        <w:rPr>
          <w:rFonts w:ascii="Times New Roman" w:hAnsi="Times New Roman" w:cs="Times New Roman"/>
        </w:rPr>
        <w:t>forgatónyomaték, forgatónyomatékok egyensúlya, erőkar, teljesítmény, hatásfok</w:t>
      </w:r>
    </w:p>
    <w:p w14:paraId="788CDCE9" w14:textId="77777777" w:rsidR="005A6A58" w:rsidRDefault="005A6A58" w:rsidP="005A6A58">
      <w:pPr>
        <w:pStyle w:val="Cmsor3"/>
        <w:rPr>
          <w:rFonts w:ascii="Times New Roman" w:hAnsi="Times New Roman" w:cs="Times New Roman"/>
          <w:smallCaps w:val="0"/>
        </w:rPr>
      </w:pPr>
      <w:bookmarkStart w:id="8" w:name="_heading=h.7kwm2npqz4se"/>
      <w:bookmarkEnd w:id="8"/>
      <w:r>
        <w:rPr>
          <w:rFonts w:ascii="Times New Roman" w:hAnsi="Times New Roman" w:cs="Times New Roman"/>
        </w:rPr>
        <w:t>Javasolt tevékenységek</w:t>
      </w:r>
    </w:p>
    <w:p w14:paraId="4F03D51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a diákok számára elérhető gép (például: ceruzahegyező, konzervnyitó, zárszerkezet, mechanikus óra, zenegép) szétszedése, a főbb alkotórészek azonosítása, szerepük felismerése, a működés fizikai alapjainak leírása. A tevékenység dokumentálása</w:t>
      </w:r>
    </w:p>
    <w:p w14:paraId="6113F77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kísérletek elvégzése a súlypont egyensúlyozásban betöltött szerepének bemutatására</w:t>
      </w:r>
    </w:p>
    <w:p w14:paraId="5609EEC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Különböző csavarok beszerzése, vizsgálata, jellemzőinek (menetemelkedés, menetsűrűség) megfigyelése és működésének magyarázata</w:t>
      </w:r>
    </w:p>
    <w:p w14:paraId="5619C12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egyes történelmi korokra jellemző gépek összegyűjtése, alkalmazásuk bemutatása</w:t>
      </w:r>
    </w:p>
    <w:p w14:paraId="3514AB5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Kedvelt gépek modelljeinek megfigyelése, illetve elkészítése, működésük megismerése, megértése</w:t>
      </w:r>
    </w:p>
    <w:p w14:paraId="74FF350C" w14:textId="77777777" w:rsidR="005A6A58" w:rsidRDefault="005A6A58" w:rsidP="005A6A58">
      <w:pPr>
        <w:spacing w:before="480" w:after="0"/>
        <w:ind w:left="1066" w:hanging="1066"/>
        <w:rPr>
          <w:rFonts w:ascii="Times New Roman" w:hAnsi="Times New Roman" w:cs="Times New Roman"/>
          <w:b/>
          <w:color w:val="2E75B5"/>
          <w:sz w:val="24"/>
          <w:szCs w:val="24"/>
        </w:rPr>
      </w:pPr>
      <w:bookmarkStart w:id="9" w:name="_heading=h.2et92p0"/>
      <w:bookmarkEnd w:id="9"/>
      <w:r>
        <w:rPr>
          <w:rFonts w:ascii="Times New Roman" w:hAnsi="Times New Roman" w:cs="Times New Roman"/>
          <w:b/>
          <w:smallCaps/>
          <w:color w:val="2E75B5"/>
          <w:sz w:val="24"/>
          <w:szCs w:val="24"/>
        </w:rPr>
        <w:t>Témakör</w:t>
      </w:r>
      <w:r>
        <w:rPr>
          <w:rFonts w:ascii="Times New Roman" w:hAnsi="Times New Roman" w:cs="Times New Roman"/>
          <w:b/>
          <w:color w:val="2E75B5"/>
          <w:sz w:val="28"/>
          <w:szCs w:val="28"/>
        </w:rPr>
        <w:t xml:space="preserve">: </w:t>
      </w:r>
      <w:r>
        <w:rPr>
          <w:rFonts w:ascii="Times New Roman" w:hAnsi="Times New Roman" w:cs="Times New Roman"/>
          <w:b/>
          <w:color w:val="000000"/>
          <w:sz w:val="24"/>
          <w:szCs w:val="24"/>
        </w:rPr>
        <w:t>Szikrák, villámok</w:t>
      </w:r>
    </w:p>
    <w:p w14:paraId="7DA30FE2" w14:textId="77777777" w:rsidR="005A6A58" w:rsidRDefault="005A6A58" w:rsidP="005A6A58">
      <w:pPr>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10 tanóra</w:t>
      </w:r>
    </w:p>
    <w:p w14:paraId="73A53B1F" w14:textId="77777777" w:rsidR="005A6A58" w:rsidRDefault="005A6A58" w:rsidP="005A6A58">
      <w:pPr>
        <w:pStyle w:val="Cmsor3"/>
        <w:rPr>
          <w:rFonts w:ascii="Times New Roman" w:hAnsi="Times New Roman" w:cs="Times New Roman"/>
        </w:rPr>
      </w:pPr>
      <w:r>
        <w:rPr>
          <w:rFonts w:ascii="Times New Roman" w:hAnsi="Times New Roman" w:cs="Times New Roman"/>
        </w:rPr>
        <w:lastRenderedPageBreak/>
        <w:t xml:space="preserve">Tanulási eredmények </w:t>
      </w:r>
    </w:p>
    <w:p w14:paraId="24DA155D"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5D72696D"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 villámok veszélyét, a villámhárítók működését, a helyes magatartást zivataros, villámcsapás-veszélyes időben.</w:t>
      </w:r>
    </w:p>
    <w:p w14:paraId="09434FDF"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765BC63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az elektrosztatikus alapjelenségeket </w:t>
      </w:r>
      <w:r>
        <w:rPr>
          <w:rFonts w:ascii="Times New Roman" w:hAnsi="Times New Roman" w:cs="Times New Roman"/>
          <w:smallCaps/>
          <w:color w:val="404040"/>
        </w:rPr>
        <w:t>(</w:t>
      </w:r>
      <w:r>
        <w:rPr>
          <w:rFonts w:ascii="Times New Roman" w:hAnsi="Times New Roman" w:cs="Times New Roman"/>
          <w:color w:val="000000"/>
        </w:rPr>
        <w:t>dörzselektromosság, töltött testek közötti kölcsönhatás, földelés</w:t>
      </w:r>
      <w:r>
        <w:rPr>
          <w:rFonts w:ascii="Times New Roman" w:hAnsi="Times New Roman" w:cs="Times New Roman"/>
          <w:smallCaps/>
          <w:color w:val="404040"/>
        </w:rPr>
        <w:t>),</w:t>
      </w:r>
      <w:r>
        <w:rPr>
          <w:rFonts w:ascii="Times New Roman" w:hAnsi="Times New Roman" w:cs="Times New Roman"/>
          <w:color w:val="000000"/>
        </w:rPr>
        <w:t xml:space="preserve"> ezek gyakorlati alkalmazásait;</w:t>
      </w:r>
    </w:p>
    <w:p w14:paraId="39D14D7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hogy az elektromos állapot kialakulása a töltések egyenletes eloszlásának megváltozásával van kapcsolatban;</w:t>
      </w:r>
    </w:p>
    <w:p w14:paraId="2D96456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Coulomb törvényét, egyszerű esetekben alkalmazza elektromos töltéssel rendelkező testek közötti erő meghatározására;</w:t>
      </w:r>
    </w:p>
    <w:p w14:paraId="78F1FCA0"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tudja, hogy az elektromos kölcsönhatást az elektromos mező közvetíti.</w:t>
      </w:r>
    </w:p>
    <w:p w14:paraId="76756F65"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123F7DD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elektromos állapot kialakulásának magyarázata az atomról alkotott egyszerű elképzelés (elektron, atommag) segítségével </w:t>
      </w:r>
    </w:p>
    <w:p w14:paraId="28CB563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két fajta elektromos állapot, az elektromos vonzás és taszítás, az elektromos árnyékolás, a csúcshatás, az elektromos megosztás és a földelés megfigyelése kísérletezés közben, a tapasztaltak magyarázata</w:t>
      </w:r>
    </w:p>
    <w:p w14:paraId="1BB7E6F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Coulomb törvénye, az elektromosan töltött testek között fellépő erő meghatározása</w:t>
      </w:r>
    </w:p>
    <w:p w14:paraId="7924107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elektromos mező szemléltetése (pl. búzadarás kísérlettel), ez alapján a mező erővonalakkal történő érzékeltetése</w:t>
      </w:r>
    </w:p>
    <w:p w14:paraId="77982EF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Elektromos szikrák keltése, megfigyelése (pl. megosztó géppel vagy szalaggenerátorral), ennek segítségével a villámok kialakulásának alapvető magyarázata</w:t>
      </w:r>
    </w:p>
    <w:p w14:paraId="244ED19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tanultak alkalmazása a villámok elleni védekezésben, illetve a villámcsapás-veszélyes helyzetekben való helyes magatartás kialakításában</w:t>
      </w:r>
    </w:p>
    <w:p w14:paraId="7ECC2EB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kondenzátor, mint elektromos töltések és elektromos energia tárolására szolgáló eszköz. A kondenzátorok kapacitása</w:t>
      </w:r>
    </w:p>
    <w:p w14:paraId="7A2891D8"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016FFF63" w14:textId="77777777" w:rsidR="005A6A58" w:rsidRDefault="005A6A58" w:rsidP="005A6A58">
      <w:pPr>
        <w:rPr>
          <w:rFonts w:ascii="Times New Roman" w:hAnsi="Times New Roman" w:cs="Times New Roman"/>
        </w:rPr>
      </w:pPr>
      <w:r>
        <w:rPr>
          <w:rFonts w:ascii="Times New Roman" w:hAnsi="Times New Roman" w:cs="Times New Roman"/>
        </w:rPr>
        <w:t>elektromos állapot, elektromos töltés, elektromos mező, atom, elektron, Coulomb-törvény, elektromos árnyékolás, csúcshatás, földelés, kondenzátor</w:t>
      </w:r>
    </w:p>
    <w:p w14:paraId="40A52C71" w14:textId="77777777" w:rsidR="005A6A58" w:rsidRDefault="005A6A58" w:rsidP="005A6A58">
      <w:pPr>
        <w:pStyle w:val="Cmsor3"/>
        <w:rPr>
          <w:rFonts w:ascii="Times New Roman" w:hAnsi="Times New Roman" w:cs="Times New Roman"/>
          <w:smallCaps w:val="0"/>
        </w:rPr>
      </w:pPr>
      <w:bookmarkStart w:id="10" w:name="_heading=h.t6xz946y2jda"/>
      <w:bookmarkEnd w:id="10"/>
      <w:r>
        <w:rPr>
          <w:rFonts w:ascii="Times New Roman" w:hAnsi="Times New Roman" w:cs="Times New Roman"/>
        </w:rPr>
        <w:t>Javasolt tevékenységek</w:t>
      </w:r>
    </w:p>
    <w:p w14:paraId="1BA6BCB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elektroszkóp készítése (pl. Öveges-féle töltésszámlálós konzervdoboz-elektroszkóp), ezzel kísérletek elvégzése: a csúcshatás, az megosztás megfigyelése, a Coulomb-törvény érzékeltetése</w:t>
      </w:r>
    </w:p>
    <w:p w14:paraId="66A2EA0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elektromos árnyékolás (Faraday-kalitka) vizsgálata mobiltelefonnal (pl. hűtőszekrényben, mikrohullámú sütőben, sztaniolpapíros csomagolásban stb., felhívható-e a készülék?)</w:t>
      </w:r>
    </w:p>
    <w:p w14:paraId="12FA2E0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Különböző épületek villámvédelmi rendszerének megfigyelése</w:t>
      </w:r>
    </w:p>
    <w:p w14:paraId="22C4573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fénymásoló, lézernyomtató működésének tanulmányozása, anyaggyűjtés projektmunkában</w:t>
      </w:r>
    </w:p>
    <w:p w14:paraId="615304A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Villámokról készült felvételek gyűjtése és tanulmányozása</w:t>
      </w:r>
    </w:p>
    <w:p w14:paraId="48E5E6B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Nagy kapacitású kondenzátor, mint áramforrás megfigyelése (tanári kísérlet)</w:t>
      </w:r>
    </w:p>
    <w:p w14:paraId="36D1AE5D" w14:textId="77777777" w:rsidR="005A6A58" w:rsidRDefault="005A6A58" w:rsidP="005A6A58">
      <w:pPr>
        <w:spacing w:before="480" w:after="0" w:line="240" w:lineRule="auto"/>
        <w:rPr>
          <w:rFonts w:ascii="Times New Roman" w:hAnsi="Times New Roman" w:cs="Times New Roman"/>
          <w:b/>
          <w:color w:val="0070C0"/>
          <w:sz w:val="28"/>
          <w:szCs w:val="28"/>
        </w:rPr>
      </w:pPr>
      <w:bookmarkStart w:id="11" w:name="_heading=h.tyjcwt"/>
      <w:bookmarkEnd w:id="11"/>
      <w:r>
        <w:rPr>
          <w:rFonts w:ascii="Times New Roman" w:hAnsi="Times New Roman" w:cs="Times New Roman"/>
          <w:b/>
          <w:smallCaps/>
          <w:color w:val="2E75B5"/>
          <w:sz w:val="24"/>
          <w:szCs w:val="24"/>
        </w:rPr>
        <w:t>Témakör</w:t>
      </w:r>
      <w:r>
        <w:rPr>
          <w:rFonts w:ascii="Times New Roman" w:hAnsi="Times New Roman" w:cs="Times New Roman"/>
          <w:b/>
          <w:color w:val="0070C0"/>
          <w:sz w:val="28"/>
          <w:szCs w:val="28"/>
        </w:rPr>
        <w:t xml:space="preserve">: </w:t>
      </w:r>
      <w:r>
        <w:rPr>
          <w:rFonts w:ascii="Times New Roman" w:hAnsi="Times New Roman" w:cs="Times New Roman"/>
          <w:b/>
          <w:color w:val="000000"/>
          <w:sz w:val="24"/>
          <w:szCs w:val="24"/>
        </w:rPr>
        <w:t>Elektromosság a környezetünkben</w:t>
      </w:r>
      <w:r>
        <w:rPr>
          <w:rFonts w:ascii="Times New Roman" w:hAnsi="Times New Roman" w:cs="Times New Roman"/>
          <w:b/>
          <w:color w:val="0070C0"/>
          <w:sz w:val="28"/>
          <w:szCs w:val="28"/>
        </w:rPr>
        <w:t xml:space="preserve"> </w:t>
      </w:r>
    </w:p>
    <w:p w14:paraId="251AE720" w14:textId="03BEEACA"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14</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14217917" w14:textId="77777777" w:rsidR="005A6A58" w:rsidRDefault="005A6A58" w:rsidP="005A6A58">
      <w:pPr>
        <w:pStyle w:val="Cmsor3"/>
        <w:rPr>
          <w:rFonts w:ascii="Times New Roman" w:hAnsi="Times New Roman" w:cs="Times New Roman"/>
        </w:rPr>
      </w:pPr>
      <w:r>
        <w:rPr>
          <w:rFonts w:ascii="Times New Roman" w:hAnsi="Times New Roman" w:cs="Times New Roman"/>
        </w:rPr>
        <w:t xml:space="preserve">Tanulási eredmények </w:t>
      </w:r>
    </w:p>
    <w:p w14:paraId="632F1F40"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21CEC76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lastRenderedPageBreak/>
        <w:t>átlátja a gyakran alkalmazott orvosdiagnosztikai vizsgálatok, illetve egyes kezelések fizikai megalapozottságát</w:t>
      </w:r>
      <w:r>
        <w:rPr>
          <w:rFonts w:ascii="Times New Roman" w:hAnsi="Times New Roman" w:cs="Times New Roman"/>
          <w:smallCaps/>
          <w:color w:val="404040"/>
        </w:rPr>
        <w:t xml:space="preserve">, </w:t>
      </w:r>
      <w:r>
        <w:rPr>
          <w:rFonts w:ascii="Times New Roman" w:hAnsi="Times New Roman" w:cs="Times New Roman"/>
          <w:color w:val="000000"/>
        </w:rPr>
        <w:t>felismeri a sarlatán, tudományosan megalapozatlan kezelési módokat;</w:t>
      </w:r>
    </w:p>
    <w:p w14:paraId="14C546A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elektromos áram veszélyeivel, a veszélyeket csökkentő legfontosabb megoldásokkal (gyermekbiztos csatlakozók, biztosíték, földvezeték szerepe);</w:t>
      </w:r>
    </w:p>
    <w:p w14:paraId="6F34A5B9"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aktuálisan használt világító eszközeink működési elvével, energiafelhasználásának sajátosságaival, a korábban alkalmazott megoldásokhoz képesti előnyeivel;</w:t>
      </w:r>
    </w:p>
    <w:p w14:paraId="51C68C5D"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ismeri a háztartásban használt fontosabb elektromos eszközöket, az elektromosság szerepét azok működésében. Szemléletes képe van a váltakozó áramról</w:t>
      </w:r>
    </w:p>
    <w:p w14:paraId="4903A3D3" w14:textId="77777777" w:rsidR="005A6A58" w:rsidRDefault="005A6A58" w:rsidP="005A6A58">
      <w:pPr>
        <w:numPr>
          <w:ilvl w:val="0"/>
          <w:numId w:val="27"/>
        </w:numPr>
        <w:spacing w:after="0" w:line="276" w:lineRule="auto"/>
        <w:ind w:left="714" w:hanging="357"/>
        <w:jc w:val="both"/>
        <w:rPr>
          <w:rFonts w:ascii="Times New Roman" w:hAnsi="Times New Roman" w:cs="Times New Roman"/>
        </w:rPr>
      </w:pPr>
      <w:r>
        <w:rPr>
          <w:rFonts w:ascii="Times New Roman" w:hAnsi="Times New Roman" w:cs="Times New Roman"/>
          <w:color w:val="000000"/>
        </w:rPr>
        <w:t>gyakorlati oldalról ismeri a tudományos megismerési folyamatot: megfigyelés, mérés, a tapasztalatok, mérési adatok rögzítése, rendszerezése, ezek összevetése valamilyen egyszerű modellel vagy matematikai összefüggéssel, a modell (összefüggés) továbbfejlesztése.</w:t>
      </w:r>
    </w:p>
    <w:p w14:paraId="2BB0BFE7"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36BECA20"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tudja, hogy az áram a töltött részecskék rendezett mozgása, és ez alapján szemléletes elképzelést alakít ki az elektromos áramról; </w:t>
      </w:r>
    </w:p>
    <w:p w14:paraId="505CF2D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gyakorlati szinten ismeri az egyenáramok jellemzőit, a feszültség, áramerősség és ellenállás fogalmát;</w:t>
      </w:r>
    </w:p>
    <w:p w14:paraId="18DDB57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mindennapi életben használt legfontosabb elektromos energiaforrásokat, a gépkocsi-, mobiltelefon-akkumulátorok legfontosabb jellemzőit;</w:t>
      </w:r>
    </w:p>
    <w:p w14:paraId="0C87846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rPr>
        <w:t>érti Ohm törvényét, egyszerű esetekben alkalmazza a feszültség, áramerősség, ellenállás</w:t>
      </w:r>
    </w:p>
    <w:p w14:paraId="45EE312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rPr>
        <w:t>meghatározására, tudja, hogy az ellenállás függ a hőmérséklettől;</w:t>
      </w:r>
    </w:p>
    <w:p w14:paraId="5DE0ED60"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ki tudja számolni egyenáramú fogyasztók teljesítményét, az általuk felhasznált energiát; </w:t>
      </w:r>
    </w:p>
    <w:p w14:paraId="18FF62E7"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egyszerű áramkör és egyszerűbb hálózatok alkotórészeit, felépítését;</w:t>
      </w:r>
    </w:p>
    <w:p w14:paraId="1882086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értelmezni tud egyszerűbb kapcsolási rajzokat, ismeri kísérleti vizsgálatok alapján a soros és a párhuzamos kapcsolások legfontosabb jellemzőit;</w:t>
      </w:r>
    </w:p>
    <w:p w14:paraId="4F88C150"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elektromos hálózatok kialakítását a lakásokban, épületekben, az elektromos kapcsolási rajzok használatát;</w:t>
      </w:r>
    </w:p>
    <w:p w14:paraId="4C6D03D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elektromos áram élettani hatásaival</w:t>
      </w:r>
      <w:r>
        <w:rPr>
          <w:rFonts w:ascii="Times New Roman" w:hAnsi="Times New Roman" w:cs="Times New Roman"/>
          <w:smallCaps/>
          <w:color w:val="404040"/>
        </w:rPr>
        <w:t>,</w:t>
      </w:r>
      <w:r>
        <w:rPr>
          <w:rFonts w:ascii="Times New Roman" w:hAnsi="Times New Roman" w:cs="Times New Roman"/>
          <w:color w:val="000000"/>
        </w:rPr>
        <w:t xml:space="preserve"> az emberi test áramvezetési tulajdonságaival, az idegi áramvezetés jelenségével;</w:t>
      </w:r>
    </w:p>
    <w:p w14:paraId="0D39FB0C"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az elektromos fogyasztók használatára vonatkozó balesetvédelmi szabályokat.</w:t>
      </w:r>
    </w:p>
    <w:p w14:paraId="0460B2F6"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0CBE324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elektromos áram fogalmának kialakítása egyszerű kísérletekkel (például víz elektromos vezetésének változása, konyhasó vagy sav hatására), az áramerősség mérése</w:t>
      </w:r>
    </w:p>
    <w:p w14:paraId="779C90E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legfontosabb egyenáramú áramforrások (galvánelem, gépkocsi- mobiltelefon-akkumulátorok, napelemek), adatainak összegyűjtése és értelmezése, feszültségük mérése</w:t>
      </w:r>
    </w:p>
    <w:p w14:paraId="4C6F10E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Ohm törvényének vizsgálata ellenálláshuzallal. Az ellenállás, mint fizikai mennyiség, és mint áramköri elem bevezetése</w:t>
      </w:r>
    </w:p>
    <w:p w14:paraId="5BE96AC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Grafitbél vagy ellenálláshuzal ellenállását befolyásoló tényezőinek vizsgálata (hossz, keresztmetszet, anyagi minőség) </w:t>
      </w:r>
    </w:p>
    <w:p w14:paraId="24B238D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Egyszerű számítások elvégzése Ohm törvényének felhasználásával: a feszültség, az áramerősség és az ellenállás meghatározására </w:t>
      </w:r>
    </w:p>
    <w:p w14:paraId="643BAD8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fényforrást és termisztort tartalmazó áramkör vizsgálata, az ellenállás hőmérsékletfüggésének felismerése</w:t>
      </w:r>
    </w:p>
    <w:p w14:paraId="607D05E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soros és a párhuzamos kapcsolások legfontosabb jellemzőinek megismerése kísérleti vizsgálatok alapján. Az eredő ellenállás.</w:t>
      </w:r>
    </w:p>
    <w:p w14:paraId="37597F4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Egyszerűbb, maximum 3-4 fogyasztót tartalmazó vegyes kapcsolások áttekintése, kapcsolási rajzuk értelmezése</w:t>
      </w:r>
    </w:p>
    <w:p w14:paraId="7F73F43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 xml:space="preserve">A legfontosabb hőhatáson alapuló háztartási eszközök jellemzőinek összegyűjtése </w:t>
      </w:r>
    </w:p>
    <w:p w14:paraId="1E6D021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villanyszámla értelmezése, a háztartási áramfogyasztás költségeinek kiszámolása, a kWh és a joule kapcsolata</w:t>
      </w:r>
    </w:p>
    <w:p w14:paraId="56F67FB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elektromos áramütés élettani hatása, érintésvédelmi, balesetvédelmi ismeretek</w:t>
      </w:r>
    </w:p>
    <w:p w14:paraId="498EEC1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Lakás villamos hálózata és biztonsági berendezései (a biztosíték, az áram-védőkapcsoló és a földvezeték feladata)</w:t>
      </w:r>
    </w:p>
    <w:p w14:paraId="0B033EC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EKG, EEG felvételek kapcsán az emberi idegvezetés egyes diagnosztikai alkalmazásainak bemutatása</w:t>
      </w:r>
    </w:p>
    <w:p w14:paraId="168C9377"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2A020C08" w14:textId="77777777" w:rsidR="005A6A58" w:rsidRDefault="005A6A58" w:rsidP="005A6A58">
      <w:pPr>
        <w:rPr>
          <w:rFonts w:ascii="Times New Roman" w:hAnsi="Times New Roman" w:cs="Times New Roman"/>
        </w:rPr>
      </w:pPr>
      <w:r>
        <w:rPr>
          <w:rFonts w:ascii="Times New Roman" w:hAnsi="Times New Roman" w:cs="Times New Roman"/>
        </w:rPr>
        <w:t>elektromos áram,  áramerősség, feszültség, ellenállás, Ohm-törvénye, soros és a párhuzamos kapcsolás, biztosíték, földvezeték</w:t>
      </w:r>
    </w:p>
    <w:p w14:paraId="2B94538B" w14:textId="77777777" w:rsidR="005A6A58" w:rsidRDefault="005A6A58" w:rsidP="005A6A58">
      <w:pPr>
        <w:pStyle w:val="Cmsor3"/>
        <w:rPr>
          <w:rFonts w:ascii="Times New Roman" w:hAnsi="Times New Roman" w:cs="Times New Roman"/>
          <w:smallCaps w:val="0"/>
        </w:rPr>
      </w:pPr>
      <w:bookmarkStart w:id="12" w:name="_heading=h.i1i07q9xug99"/>
      <w:bookmarkEnd w:id="12"/>
      <w:r>
        <w:rPr>
          <w:rFonts w:ascii="Times New Roman" w:hAnsi="Times New Roman" w:cs="Times New Roman"/>
        </w:rPr>
        <w:t>Javasolt tevékenységek</w:t>
      </w:r>
    </w:p>
    <w:p w14:paraId="7455BDA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Gyümölcsből vagy zöldségből elektromos telepek készítése és feszültségeinek vizsgálata (pl. burgonya, ecetes uborka, citrom, hagyma, vas és réz szegekkel, csavarokkal vagy más fémekkel) </w:t>
      </w:r>
    </w:p>
    <w:p w14:paraId="1859BEC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Fényforrások teljesítményének és fényerejének vizsgálata (teljesítmény számolása a feszültség és áramerősség mérésével, fényerő mérése pl. mobilapplikációval) </w:t>
      </w:r>
    </w:p>
    <w:p w14:paraId="45F8D61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Más fogyasztók teljesítményének meghatározása. A mérés megtervezése, kivitelezése, az eredmények értékelése és bemutatása</w:t>
      </w:r>
    </w:p>
    <w:p w14:paraId="763A55F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Testünkön különböző pontok közti ellenállásának mérése ellenállásmérő-műszerrel, az emberi szervezet ellenállását befolyásoló tényezők vizsgálata</w:t>
      </w:r>
    </w:p>
    <w:p w14:paraId="37000F1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Gyűjtőmunka orvosi diagnosztikai eszközökről</w:t>
      </w:r>
    </w:p>
    <w:p w14:paraId="184FA7A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Telepek soros és párhuzamos kapcsolása, eredő feszültségük meghatározása</w:t>
      </w:r>
    </w:p>
    <w:p w14:paraId="42E01B72" w14:textId="77777777" w:rsidR="005A6A58" w:rsidRDefault="005A6A58" w:rsidP="005A6A58">
      <w:pPr>
        <w:spacing w:before="480" w:after="0" w:line="240" w:lineRule="auto"/>
        <w:rPr>
          <w:rFonts w:ascii="Times New Roman" w:hAnsi="Times New Roman" w:cs="Times New Roman"/>
          <w:b/>
          <w:color w:val="000000"/>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Generátorok és motorok</w:t>
      </w:r>
    </w:p>
    <w:p w14:paraId="2A89B377" w14:textId="54BD3608"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10</w:t>
      </w:r>
      <w:r w:rsidR="004422C4" w:rsidRPr="004422C4">
        <w:rPr>
          <w:rFonts w:ascii="Times New Roman" w:hAnsi="Times New Roman" w:cs="Times New Roman"/>
          <w:b/>
          <w:color w:val="FF0000"/>
        </w:rPr>
        <w:t>+2</w:t>
      </w:r>
      <w:r>
        <w:rPr>
          <w:rFonts w:ascii="Times New Roman" w:hAnsi="Times New Roman" w:cs="Times New Roman"/>
          <w:b/>
          <w:color w:val="000000"/>
        </w:rPr>
        <w:t xml:space="preserve"> tanóra</w:t>
      </w:r>
    </w:p>
    <w:p w14:paraId="7FB6A7E8"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1D545AA8"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48269DB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 különböző típusú erőművek használatának előnyeivel és környezeti kockázatával;</w:t>
      </w:r>
    </w:p>
    <w:p w14:paraId="0C7E8381"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 háztartásban használt fontosabb elektromos eszközöket, az elektromosság szerepét azok működésében. Szemléletes képe van a váltakozó áramról.</w:t>
      </w:r>
    </w:p>
    <w:p w14:paraId="6C879A8B" w14:textId="77777777" w:rsidR="005A6A58" w:rsidRDefault="005A6A58" w:rsidP="005A6A58">
      <w:pPr>
        <w:spacing w:after="0"/>
        <w:ind w:left="720" w:hanging="36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2940A68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elektromágnes készítése közben megfigyeli és alkalmazza, hogy az elektromos áram mágneses mezőt hoz létre;</w:t>
      </w:r>
    </w:p>
    <w:p w14:paraId="30426A5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megmagyarázza hogyan működnek az általa megfigyelt egyszerű felépítésű elektromos motorok: a mágneses mező erőt fejt ki az árammal átjárt vezetőre;</w:t>
      </w:r>
    </w:p>
    <w:p w14:paraId="7EF6030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elektromágneses indukció jelenségének lényegét, fontosabb gyakorlati vonatkozásait, a váltakozó áram fogalmát;</w:t>
      </w:r>
    </w:p>
    <w:p w14:paraId="3EE061E4"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érti a</w:t>
      </w:r>
      <w:r>
        <w:rPr>
          <w:rFonts w:ascii="Times New Roman" w:hAnsi="Times New Roman" w:cs="Times New Roman"/>
          <w:smallCaps/>
          <w:color w:val="404040"/>
        </w:rPr>
        <w:t xml:space="preserve"> </w:t>
      </w:r>
      <w:r>
        <w:rPr>
          <w:rFonts w:ascii="Times New Roman" w:hAnsi="Times New Roman" w:cs="Times New Roman"/>
          <w:color w:val="000000"/>
        </w:rPr>
        <w:t>generátor, a</w:t>
      </w:r>
      <w:r>
        <w:rPr>
          <w:rFonts w:ascii="Times New Roman" w:hAnsi="Times New Roman" w:cs="Times New Roman"/>
          <w:smallCaps/>
          <w:color w:val="404040"/>
        </w:rPr>
        <w:t xml:space="preserve"> </w:t>
      </w:r>
      <w:r>
        <w:rPr>
          <w:rFonts w:ascii="Times New Roman" w:hAnsi="Times New Roman" w:cs="Times New Roman"/>
          <w:color w:val="000000"/>
        </w:rPr>
        <w:t>motor és a</w:t>
      </w:r>
      <w:r>
        <w:rPr>
          <w:rFonts w:ascii="Times New Roman" w:hAnsi="Times New Roman" w:cs="Times New Roman"/>
          <w:smallCaps/>
          <w:color w:val="404040"/>
        </w:rPr>
        <w:t xml:space="preserve"> </w:t>
      </w:r>
      <w:r>
        <w:rPr>
          <w:rFonts w:ascii="Times New Roman" w:hAnsi="Times New Roman" w:cs="Times New Roman"/>
          <w:color w:val="000000"/>
        </w:rPr>
        <w:t>transzformátor működési elvét, gyakorlati hasznát.</w:t>
      </w:r>
    </w:p>
    <w:p w14:paraId="41184304"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5ACFCC7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Elektromágnes készítése egyszerű eszközökkel (pl. vasszegre tekert szigetelt drót), az előállított mágneses mező vizsgálata pl. iránytűvel)</w:t>
      </w:r>
    </w:p>
    <w:p w14:paraId="70E3CD2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elektromotor működési elvének megértése egyszerű modell vagy animáció tanulmányozása révén </w:t>
      </w:r>
    </w:p>
    <w:p w14:paraId="6E42BF9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 xml:space="preserve">Az elektromágneses indukció alapeseteinek (mozgási, nyugalmi) megismerése, ez alapján egyszerű generátor modell készítése vagy tanulmányozása </w:t>
      </w:r>
    </w:p>
    <w:p w14:paraId="11BCDD1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önindukció, mint speciális indukciós jelenség. Szerepe a nagy feszültségek előállításában.</w:t>
      </w:r>
    </w:p>
    <w:p w14:paraId="157AC87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Michael Faraday életéről, a felfedezések jelentőségének megvitatása</w:t>
      </w:r>
    </w:p>
    <w:p w14:paraId="2268986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váltakozó áram keletkezése, és főbb jellemzői  </w:t>
      </w:r>
    </w:p>
    <w:p w14:paraId="21AA885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transzformátor működésének megfigyelése és magyarázata, az elektromos energia szállításában betöltött szerepének megismerése</w:t>
      </w:r>
    </w:p>
    <w:p w14:paraId="263D804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környezetünkben illetve technika eszközökben található transzformátorok felismerése</w:t>
      </w:r>
    </w:p>
    <w:p w14:paraId="206EAAE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Generátorok és motorok működésének megfigyelése, fizikai magyarázata </w:t>
      </w:r>
    </w:p>
    <w:p w14:paraId="509F904C"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146FA3C8" w14:textId="77777777" w:rsidR="005A6A58" w:rsidRDefault="005A6A58" w:rsidP="005A6A58">
      <w:pPr>
        <w:rPr>
          <w:rFonts w:ascii="Times New Roman" w:hAnsi="Times New Roman" w:cs="Times New Roman"/>
        </w:rPr>
      </w:pPr>
      <w:r>
        <w:rPr>
          <w:rFonts w:ascii="Times New Roman" w:hAnsi="Times New Roman" w:cs="Times New Roman"/>
        </w:rPr>
        <w:t>mágneses mező, mágneses indukcióvonalak, elektromágnes, elektromágneses indukció, generátor,  elektromotor, transzformátor</w:t>
      </w:r>
    </w:p>
    <w:p w14:paraId="19EADFEA" w14:textId="77777777" w:rsidR="005A6A58" w:rsidRDefault="005A6A58" w:rsidP="005A6A58">
      <w:pPr>
        <w:pStyle w:val="Cmsor3"/>
        <w:rPr>
          <w:rFonts w:ascii="Times New Roman" w:hAnsi="Times New Roman" w:cs="Times New Roman"/>
          <w:smallCaps w:val="0"/>
        </w:rPr>
      </w:pPr>
      <w:bookmarkStart w:id="13" w:name="_heading=h.ix8jdasqrwyk"/>
      <w:bookmarkEnd w:id="13"/>
      <w:r>
        <w:rPr>
          <w:rFonts w:ascii="Times New Roman" w:hAnsi="Times New Roman" w:cs="Times New Roman"/>
        </w:rPr>
        <w:t>Javasolt tevékenységek</w:t>
      </w:r>
    </w:p>
    <w:p w14:paraId="629CC69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projektmunkában Jedlik Ányos villanymotorjáról, villamos motorkocsijáról, és a dinamójáról</w:t>
      </w:r>
    </w:p>
    <w:p w14:paraId="337B334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Föld és más gyenge mágneses terek vizsgálata mobilapplikáció segítségével</w:t>
      </w:r>
    </w:p>
    <w:p w14:paraId="186AC28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Mágneses mezőben fellépő erőhatások egyszerű kísérleti vizsgálata (pl. Ørsted-kísérlete, párhuzamos vezetők közötti erők) </w:t>
      </w:r>
    </w:p>
    <w:p w14:paraId="52B63E9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Mozgó töltésekre ható erő vizsgálata katódsugárcsővel (régi televízió), oszcilloszkóp segítségével</w:t>
      </w:r>
    </w:p>
    <w:p w14:paraId="348BF68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Transzformátor modell készítése és vizsgálata vaskarikára tekert szigetelt drótok segítségével</w:t>
      </w:r>
    </w:p>
    <w:p w14:paraId="787C8FE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transzformátor és a villamos energia elterjedésében szerepet vállaló magyar tudósok (Déri, Bláthy, Zipernowsky, Mechwart) találmányainak jelentősége. Anyaggyűjtés projektmunkában</w:t>
      </w:r>
    </w:p>
    <w:p w14:paraId="5DAA418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Egyszerű egyenáramú motorok készítése rézdrót, elem és mágnes felhasználásával az interneten található videók segítségével</w:t>
      </w:r>
    </w:p>
    <w:p w14:paraId="679FB39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elektromágneses emelő megismerése, erős elektromágnes készítése a rendelkezésre álló eszközök felhasználásával</w:t>
      </w:r>
    </w:p>
    <w:p w14:paraId="74B8F3B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Folyamatábra készítése az elektromos energia útjáról az erőműtől a lakásig.  Az ehhez használt eszközök megfigyelése a környezetben</w:t>
      </w:r>
    </w:p>
    <w:p w14:paraId="766A306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Anyaggyűjtés projektmunkában a sarki fény létrejöttének magyarázata, annak kapcsolata a földi mágneses mezővel</w:t>
      </w:r>
    </w:p>
    <w:p w14:paraId="62CFF4E6" w14:textId="77777777" w:rsidR="005A6A58" w:rsidRDefault="005A6A58" w:rsidP="005A6A58">
      <w:pPr>
        <w:spacing w:before="480" w:after="0"/>
        <w:ind w:left="1066" w:hanging="1066"/>
        <w:rPr>
          <w:rFonts w:ascii="Times New Roman" w:hAnsi="Times New Roman" w:cs="Times New Roman"/>
          <w:b/>
          <w:color w:val="000000"/>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A hullámok szerepe a kommunikációban</w:t>
      </w:r>
      <w:r>
        <w:rPr>
          <w:rFonts w:ascii="Times New Roman" w:hAnsi="Times New Roman" w:cs="Times New Roman"/>
          <w:b/>
          <w:color w:val="000000"/>
        </w:rPr>
        <w:t xml:space="preserve"> </w:t>
      </w:r>
    </w:p>
    <w:p w14:paraId="5EF303C7"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14 óra</w:t>
      </w:r>
    </w:p>
    <w:p w14:paraId="2BE4DC89" w14:textId="77777777" w:rsidR="005A6A58" w:rsidRDefault="005A6A58" w:rsidP="005A6A58">
      <w:pPr>
        <w:pStyle w:val="Cmsor3"/>
        <w:rPr>
          <w:rFonts w:ascii="Times New Roman" w:hAnsi="Times New Roman" w:cs="Times New Roman"/>
        </w:rPr>
      </w:pPr>
      <w:r>
        <w:rPr>
          <w:rFonts w:ascii="Times New Roman" w:hAnsi="Times New Roman" w:cs="Times New Roman"/>
        </w:rPr>
        <w:t xml:space="preserve">Tanulási eredmények </w:t>
      </w:r>
    </w:p>
    <w:p w14:paraId="05ED3530"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781E1580"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tisztában van az elektromágneses hullámok frekvenciatartományaival, a rádióhullámok, mikrohullámok, infravörös hullámok, a látható fény, az ultraibolya hullámok, a röntgensugárzás, a gamma-sugárzás gyakorlati felhasználásával.</w:t>
      </w:r>
    </w:p>
    <w:p w14:paraId="352BD001"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6CD77D9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hogyan alakulnak ki és terjednek a mechanikai hullámok, ismeri a hullámhossz és a terjedési sebesség fogalmát;</w:t>
      </w:r>
    </w:p>
    <w:p w14:paraId="21FB0CA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emberi hangérzékelés fizikai alapjait, a hang, mint hullám jellemzőit, keltésének eljárásait;</w:t>
      </w:r>
    </w:p>
    <w:p w14:paraId="372094F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 húros hangszerek és a sípok működésének elvét, az ultrahang szerepét a gyógyászatban, ismeri a zajszennyezés fogalmát;</w:t>
      </w:r>
    </w:p>
    <w:p w14:paraId="77FFBA1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lastRenderedPageBreak/>
        <w:t>ismeri az elektromágneses hullámok szerepét az információ- (hang-, kép-) átvitelben, ismeri a mobiltelefon legfontosabb tartozékait (SIM kártya, akkumulátor stb.), azok kezelését, funkcióját;</w:t>
      </w:r>
    </w:p>
    <w:p w14:paraId="2892256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elektromágneses hullámok jellemzőit (frekvencia, hullámhossz, terjedési sebesség), azt, hogy milyen körülmények határozzák meg ezeket. A mennyiségek kapcsolatára vonatkozó egyszerű számításokat végez.</w:t>
      </w:r>
    </w:p>
    <w:p w14:paraId="09B274D5"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1E38C5A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bookmarkStart w:id="14" w:name="_heading=h.3dy6vkm"/>
      <w:bookmarkEnd w:id="14"/>
      <w:r>
        <w:rPr>
          <w:rFonts w:ascii="Times New Roman" w:hAnsi="Times New Roman" w:cs="Times New Roman"/>
        </w:rPr>
        <w:t>A környezetben előforduló mechanikai haladó hullámok megfigyelése, a terjedési mechanizmusának megértése</w:t>
      </w:r>
    </w:p>
    <w:p w14:paraId="0302787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megfigyelt mechanikai hullámok jellemzése a megfelelő fizikai mennyiségekkel (terjedési sebesség, hullámhossz, amplitúdó, a csillapodás jellege)</w:t>
      </w:r>
    </w:p>
    <w:p w14:paraId="10D387C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állóhullámok kialakulásának megfigyelése</w:t>
      </w:r>
    </w:p>
    <w:p w14:paraId="1E0CB96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Hangszerek és egyszerű hangkeltő eszközök megfigyelése, a keletkező hanghullámok jellemzése</w:t>
      </w:r>
    </w:p>
    <w:p w14:paraId="6930B82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Környezetünk hangterhelése, javaslatok a zajszennyezés csökkentésére</w:t>
      </w:r>
    </w:p>
    <w:p w14:paraId="0D15519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elektromágneses hullámok kialakulása és terjedése, a hullámokat jellemző fizikai mennyiségek</w:t>
      </w:r>
    </w:p>
    <w:p w14:paraId="05E7C1C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hullámhossz, a terjedési sebesség és a frekvencia kapcsolata</w:t>
      </w:r>
    </w:p>
    <w:p w14:paraId="2701EAC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különböző frekvenciájú elektromágneses hullámok alkalmazásainak megfigyelése és fizikai magyarázata mindennapi eszközeink használata során: tolatóradar, mikrohullámú sütő, infrakamera, röntgengép, anyagvizsgálat</w:t>
      </w:r>
    </w:p>
    <w:p w14:paraId="0F9894F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képek és hangok továbbításának alapelvei (rádió, televízió), a mobiltelefon működése: wifi, bluetooth</w:t>
      </w:r>
    </w:p>
    <w:p w14:paraId="6B974B7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Interferencia képek létrehozása lézerrel, lefényképezése, egyszerű magyarázata</w:t>
      </w:r>
    </w:p>
    <w:p w14:paraId="2637644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interferencia, mint a hullámtermészet egyértelmű bizonyítéka</w:t>
      </w:r>
    </w:p>
    <w:p w14:paraId="360FEE3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Anyaggyűjtés a hologramokról, </w:t>
      </w:r>
      <w:r>
        <w:rPr>
          <w:rFonts w:ascii="Times New Roman" w:hAnsi="Times New Roman" w:cs="Times New Roman"/>
          <w:shd w:val="clear" w:color="auto" w:fill="FFFFFF" w:themeFill="background1"/>
        </w:rPr>
        <w:t>Gábor Dénesről,</w:t>
      </w:r>
      <w:r>
        <w:rPr>
          <w:rFonts w:ascii="Times New Roman" w:hAnsi="Times New Roman" w:cs="Times New Roman"/>
        </w:rPr>
        <w:t xml:space="preserve"> a talált információk megosztása, megbeszélése</w:t>
      </w:r>
    </w:p>
    <w:p w14:paraId="1C325A5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Tudományos vita a mobiltelefon használatának lehetséges ártalmairól</w:t>
      </w:r>
    </w:p>
    <w:p w14:paraId="52C0BBCF"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46F1C5DF" w14:textId="77777777" w:rsidR="005A6A58" w:rsidRDefault="005A6A58" w:rsidP="005A6A58">
      <w:pPr>
        <w:rPr>
          <w:rFonts w:ascii="Times New Roman" w:hAnsi="Times New Roman" w:cs="Times New Roman"/>
        </w:rPr>
      </w:pPr>
      <w:r>
        <w:rPr>
          <w:rFonts w:ascii="Times New Roman" w:hAnsi="Times New Roman" w:cs="Times New Roman"/>
        </w:rPr>
        <w:t>hanghullám, elektromágneses hullám, a hullám hullámhossza, terjedési sebessége, frekvenciája, lézer, holográfia</w:t>
      </w:r>
    </w:p>
    <w:p w14:paraId="4440D567" w14:textId="77777777" w:rsidR="005A6A58" w:rsidRDefault="005A6A58" w:rsidP="005A6A58">
      <w:pPr>
        <w:pStyle w:val="Cmsor3"/>
        <w:rPr>
          <w:rFonts w:ascii="Times New Roman" w:hAnsi="Times New Roman" w:cs="Times New Roman"/>
          <w:smallCaps w:val="0"/>
        </w:rPr>
      </w:pPr>
      <w:bookmarkStart w:id="15" w:name="_heading=h.tla8fbf4n4p4"/>
      <w:bookmarkEnd w:id="15"/>
      <w:r>
        <w:rPr>
          <w:rFonts w:ascii="Times New Roman" w:hAnsi="Times New Roman" w:cs="Times New Roman"/>
        </w:rPr>
        <w:t>Javasolt tevékenységek</w:t>
      </w:r>
    </w:p>
    <w:p w14:paraId="06479EA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Környezetünkben előforduló különböző jellegzetes hangok erősségének mérése (suttogás, normál beszéd, kiabálás, utcai zaj stb.) mobilapplikációval vagy más műszerrel, anyaggyűjtés a zajártalomról</w:t>
      </w:r>
    </w:p>
    <w:p w14:paraId="049DEBB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Sípok, húrok hossz és hangmagasság kapcsolatának vizsgálata. (A sípokat helyettesíthetjük “kémcső pánsípokkal”, a hangmagasságot mobilalkalmazással vagy gitárhangolóval mérhetjük)</w:t>
      </w:r>
    </w:p>
    <w:p w14:paraId="3967D7A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Mi a legmagasabb hang, amit még hallasz? Az egyéni hangmagassági küszöb vizsgálata hanggenerátorral, vagy azt helyettesítő mobilapplikációval</w:t>
      </w:r>
    </w:p>
    <w:p w14:paraId="5FC88F7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Különböző hangok “képének” vizsgálata oszcilloszkóppal, vagy megfelelő mobilalkalmazással</w:t>
      </w:r>
    </w:p>
    <w:p w14:paraId="2C34766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Mikrohullámú sütő belsejében kialakuló állóhullámok megfigyelése reszelt sajt vagy csokoládé eltérő melegedése alapján, ez alapján a mikrohullám terjedési sebességének megállapítása</w:t>
      </w:r>
    </w:p>
    <w:p w14:paraId="73AE899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digitális audió-szerkesztő program megismerése, a megismert hullámtani jellemzők alkalmazásával alapfokú használata (például Audacity)</w:t>
      </w:r>
    </w:p>
    <w:p w14:paraId="09E1F0C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Ultrahangfelvételek tanulmányozása, létrejöttüknek alapvető magyarázata</w:t>
      </w:r>
    </w:p>
    <w:p w14:paraId="3BDDCFE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állatotok hallása és tájékozódása ultrahanggal. Anyaggyűjtés, projektmunkában </w:t>
      </w:r>
    </w:p>
    <w:p w14:paraId="477D2503" w14:textId="77777777" w:rsidR="005A6A58" w:rsidRDefault="005A6A58" w:rsidP="005A6A58">
      <w:pPr>
        <w:spacing w:before="480" w:after="0"/>
        <w:ind w:left="1066" w:hanging="1066"/>
        <w:rPr>
          <w:rFonts w:ascii="Times New Roman" w:hAnsi="Times New Roman" w:cs="Times New Roman"/>
          <w:b/>
          <w:color w:val="2E75B5"/>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Képek és látás</w:t>
      </w:r>
    </w:p>
    <w:p w14:paraId="2701ACFF" w14:textId="0A987A9F" w:rsidR="005A6A58" w:rsidRDefault="005A6A58" w:rsidP="005A6A58">
      <w:pPr>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10</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0656825D" w14:textId="77777777" w:rsidR="005A6A58" w:rsidRDefault="005A6A58" w:rsidP="005A6A58">
      <w:pPr>
        <w:pStyle w:val="Cmsor3"/>
        <w:rPr>
          <w:rFonts w:ascii="Times New Roman" w:hAnsi="Times New Roman" w:cs="Times New Roman"/>
        </w:rPr>
      </w:pPr>
      <w:r>
        <w:rPr>
          <w:rFonts w:ascii="Times New Roman" w:hAnsi="Times New Roman" w:cs="Times New Roman"/>
        </w:rPr>
        <w:lastRenderedPageBreak/>
        <w:t xml:space="preserve">Tanulási eredmények </w:t>
      </w:r>
    </w:p>
    <w:p w14:paraId="3FD3E774"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3F63136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természeti jelenségeket (például, légköri jelenségek, az égbolt változásai, a vízzel kapcsolatos jelenségek</w:t>
      </w:r>
      <w:r>
        <w:rPr>
          <w:rFonts w:ascii="Times New Roman" w:hAnsi="Times New Roman" w:cs="Times New Roman"/>
          <w:smallCaps/>
          <w:color w:val="404040"/>
        </w:rPr>
        <w:t>),</w:t>
      </w:r>
      <w:r>
        <w:rPr>
          <w:rFonts w:ascii="Times New Roman" w:hAnsi="Times New Roman" w:cs="Times New Roman"/>
          <w:color w:val="000000"/>
        </w:rPr>
        <w:t xml:space="preserve"> azok megfelelően egyszerűsített, a fizikai mennyiségeken és törvényeken alapuló magyarázatait;</w:t>
      </w:r>
    </w:p>
    <w:p w14:paraId="56ECFE9C"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néhány konkrét példa alapján felismeri a fizika tudásrendszerének fejlődése és a társadalmi-gazdasági folyamatok, történelmi események közötti kapcsolatot.</w:t>
      </w:r>
    </w:p>
    <w:p w14:paraId="5CF0817C"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11A4519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hogyan jönnek létre a természet színei, és hogyan észleljük azokat;</w:t>
      </w:r>
    </w:p>
    <w:p w14:paraId="67DA8B4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színek és a fény frekvenciája közötti kapcsolatot, a fehér fény összetett voltát, a kiegészítő színek fogalmát, a szivárvány színeit;</w:t>
      </w:r>
    </w:p>
    <w:p w14:paraId="461F28C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emberi szemet mint képalkotó eszközt, a látás mechanizmusát, a gyakori látáshibák (rövid- és távollátás) okát, a szemüveg és a kontaktlencse jellemzőit, a dioptria fogalmát;</w:t>
      </w:r>
    </w:p>
    <w:p w14:paraId="346CDE72"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a fénytörés és visszaverődés törvényét, megmagyarázza, hogyan alkot képet a síktükör, </w:t>
      </w:r>
    </w:p>
    <w:p w14:paraId="4F9E881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a fókuszpont fogalmának felhasználásával értelmezi, hogyan térítik el a fényt a domború és homorú tükrök, a domború és homorú lencsék;</w:t>
      </w:r>
    </w:p>
    <w:p w14:paraId="0FD6C70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az optikai leképezés fogalmát, a valódi és látszólagos kép közötti különbséget. Egyszerű kísérleteket tud végezni tükrökkel és lencsékkel. </w:t>
      </w:r>
    </w:p>
    <w:p w14:paraId="3D9EED27"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14FCCA3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síktükörben látott kép megfigyelése, jellemzése, kialakulásának magyarázata</w:t>
      </w:r>
    </w:p>
    <w:p w14:paraId="40E53ED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Tükrök használata optikai eszközökben: reflektor, kozmetikai tükör, tükrök a közlekedésben</w:t>
      </w:r>
    </w:p>
    <w:p w14:paraId="35A7DEA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fény törésének megfigyelése és értelmezése a törésmutató segítségével. A fehér fény felbontása, a kialakult színkép magyarázata</w:t>
      </w:r>
    </w:p>
    <w:p w14:paraId="0415506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fény fókuszálásának és a </w:t>
      </w:r>
      <w:r>
        <w:rPr>
          <w:rFonts w:ascii="Times New Roman" w:hAnsi="Times New Roman" w:cs="Times New Roman"/>
          <w:shd w:val="clear" w:color="auto" w:fill="FFFFFF" w:themeFill="background1"/>
        </w:rPr>
        <w:t>kézi nagyító</w:t>
      </w:r>
      <w:r>
        <w:rPr>
          <w:rFonts w:ascii="Times New Roman" w:hAnsi="Times New Roman" w:cs="Times New Roman"/>
        </w:rPr>
        <w:t xml:space="preserve"> képalkotásának kísérleti vizsgálata</w:t>
      </w:r>
    </w:p>
    <w:p w14:paraId="40BA984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látás magyarázata, a szem felépítésének fizikája. A szemüveg szerepe a látás javításában</w:t>
      </w:r>
    </w:p>
    <w:p w14:paraId="51707DE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Néhány további optikai eszköz kipróbálása, a működés lényegi, kvalitatív magyarázata: optikai szál, borotválkozó tükör (homorú gömbtükör), visszapillantó tükör (domború gömbtükör), vetítő lencse;</w:t>
      </w:r>
    </w:p>
    <w:p w14:paraId="639A39B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Lencsék és tükrök fókusztávolságát meghatározó tényezők vizsgálata, a leképzési törvény</w:t>
      </w:r>
    </w:p>
    <w:p w14:paraId="2EA6046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 Kepler- és Galilei-féle távcsövek és a mikroszkóp modelljének bemutatása gyűjtő és szórólencsékkel, az elkészített modell nagyításának vizsgálata</w:t>
      </w:r>
    </w:p>
    <w:p w14:paraId="320440E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Galilei távcsővel végzett megfigyelései </w:t>
      </w:r>
    </w:p>
    <w:p w14:paraId="683ADB6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Néhány kiválasztott esetben (például naplemente, kék égbolt, színkeverés) a természetben látott színek kialakulásának magyarázata, a szivárvány színei, a kiegészítő színek</w:t>
      </w:r>
    </w:p>
    <w:p w14:paraId="3500A197"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Fogalmak</w:t>
      </w:r>
    </w:p>
    <w:p w14:paraId="7443F226" w14:textId="77777777" w:rsidR="005A6A58" w:rsidRDefault="005A6A58" w:rsidP="005A6A58">
      <w:pPr>
        <w:rPr>
          <w:rFonts w:ascii="Times New Roman" w:hAnsi="Times New Roman" w:cs="Times New Roman"/>
        </w:rPr>
      </w:pPr>
      <w:r>
        <w:rPr>
          <w:rFonts w:ascii="Times New Roman" w:hAnsi="Times New Roman" w:cs="Times New Roman"/>
        </w:rPr>
        <w:t>fényvisszaverődés; fénytörés; teljes visszaverődés; fókuszpont; fókusz-, tárgy-, és képtávolság; valódi és látszólagos kép</w:t>
      </w:r>
    </w:p>
    <w:p w14:paraId="6DAD82E7" w14:textId="77777777" w:rsidR="005A6A58" w:rsidRDefault="005A6A58" w:rsidP="005A6A58">
      <w:pPr>
        <w:pStyle w:val="Cmsor3"/>
        <w:rPr>
          <w:rFonts w:ascii="Times New Roman" w:hAnsi="Times New Roman" w:cs="Times New Roman"/>
          <w:smallCaps w:val="0"/>
        </w:rPr>
      </w:pPr>
      <w:bookmarkStart w:id="16" w:name="_heading=h.hkhy9biax2wi"/>
      <w:bookmarkEnd w:id="16"/>
      <w:r>
        <w:rPr>
          <w:rFonts w:ascii="Times New Roman" w:hAnsi="Times New Roman" w:cs="Times New Roman"/>
        </w:rPr>
        <w:t>Javasolt tevékenységek</w:t>
      </w:r>
    </w:p>
    <w:p w14:paraId="3483D5B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fehér fény felbontása különböző módszerekkel csoportmunkában (prizma, vizes tálba tett síktükör, optikai rács, szappanhártya stb.)</w:t>
      </w:r>
    </w:p>
    <w:p w14:paraId="40AAF32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Különböző állatok színlátása (pl. kutya, tehén, ragadozó madarak stb.). Milyennek látják a világot? Adatgyűjtés, projektmunka</w:t>
      </w:r>
    </w:p>
    <w:p w14:paraId="793EC39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a nagy csillagászati távcsövekről, azok felépítése, működése</w:t>
      </w:r>
    </w:p>
    <w:p w14:paraId="77E20F9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Lencsék, tükrök fókusztávolságának meghatározása egyszerű kísérletekkel. (Párhuzamos nyaláb egy pontba gyűjtése, képalkotás alapján a leképzési törvény segítségével)</w:t>
      </w:r>
    </w:p>
    <w:p w14:paraId="367D9D7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kivonó és az összegző színkeverés tanulmányozása egyszerű eszközökkel</w:t>
      </w:r>
    </w:p>
    <w:p w14:paraId="0C0F280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Különleges, gyakoribb légköroptikai jelenségek. (például délibáb, halojelenségek). Anyaggyűjtés, alapvető magyarázat.</w:t>
      </w:r>
    </w:p>
    <w:p w14:paraId="3C7EDB00" w14:textId="77777777" w:rsidR="005A6A58" w:rsidRDefault="005A6A58" w:rsidP="005A6A58">
      <w:pPr>
        <w:spacing w:before="480" w:after="0"/>
        <w:ind w:left="1066" w:hanging="1066"/>
        <w:rPr>
          <w:rFonts w:ascii="Times New Roman" w:hAnsi="Times New Roman" w:cs="Times New Roman"/>
          <w:b/>
          <w:color w:val="2E75B5"/>
          <w:sz w:val="24"/>
          <w:szCs w:val="24"/>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Az atomok és a fény</w:t>
      </w:r>
    </w:p>
    <w:p w14:paraId="69A455A8" w14:textId="4B62DF86" w:rsidR="005A6A58" w:rsidRDefault="005A6A58" w:rsidP="005A6A58">
      <w:pPr>
        <w:spacing w:after="0"/>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9</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6076F2E2" w14:textId="77777777" w:rsidR="005A6A58" w:rsidRDefault="005A6A58" w:rsidP="005A6A58">
      <w:pPr>
        <w:pStyle w:val="Cmsor3"/>
        <w:rPr>
          <w:rFonts w:ascii="Times New Roman" w:hAnsi="Times New Roman" w:cs="Times New Roman"/>
        </w:rPr>
      </w:pPr>
      <w:r>
        <w:rPr>
          <w:rFonts w:ascii="Times New Roman" w:hAnsi="Times New Roman" w:cs="Times New Roman"/>
        </w:rPr>
        <w:t xml:space="preserve">Tanulási eredmények </w:t>
      </w:r>
    </w:p>
    <w:p w14:paraId="4E50B4AC"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09300BE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legfontosabb természeti jelenségeket (például légköri jelenségek, az égbolt változásai, a vízzel kapcsolatos jelenségek</w:t>
      </w:r>
      <w:r>
        <w:rPr>
          <w:rFonts w:ascii="Times New Roman" w:hAnsi="Times New Roman" w:cs="Times New Roman"/>
          <w:smallCaps/>
          <w:color w:val="404040"/>
        </w:rPr>
        <w:t>),</w:t>
      </w:r>
      <w:r>
        <w:rPr>
          <w:rFonts w:ascii="Times New Roman" w:hAnsi="Times New Roman" w:cs="Times New Roman"/>
          <w:color w:val="000000"/>
        </w:rPr>
        <w:t xml:space="preserve"> azok megfelelően egyszerűsített, a fizikai mennyiségeken és törvényeken alapuló magyarázatait;</w:t>
      </w:r>
    </w:p>
    <w:p w14:paraId="134508C4"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aktuálisan használt világító eszközeink működési elvével, energiafelhasználásának sajátosságaival, a korábban alkalmazott megoldásokhoz képesti előnyeivel;</w:t>
      </w:r>
    </w:p>
    <w:p w14:paraId="5A6DFFFF"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néhány konkrét példa alapján felismeri a fizika tudásrendszerének fejlődése és a társadalmi-gazdasági folyamatok, történelmi események közötti kapcsolatot.</w:t>
      </w:r>
    </w:p>
    <w:p w14:paraId="4902CDB3"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0B9A33B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hogy a fény elektromágneses hullám, és hogy terjedéséhez nem kell közeg;</w:t>
      </w:r>
    </w:p>
    <w:p w14:paraId="35BF4F6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megfigyeli a fényelektromos jelenséget, tisztában van annak Einstein által kidolgozott magyarázatával, a frekvencia (hullámhossz) és a foton energiája kapcsolatával;</w:t>
      </w:r>
    </w:p>
    <w:p w14:paraId="0755B3F4"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Rutherford szórási kísérletét, mely az atommag felfedezéséhez vezetett; </w:t>
      </w:r>
    </w:p>
    <w:p w14:paraId="7DE55E72"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az atomról alkotott elképzelések változásait, a Rutherford-modellt és a Bohr-modellt, látja a modellek hiányosságait; </w:t>
      </w:r>
    </w:p>
    <w:p w14:paraId="63652E34"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ismeri a digitális fényképezőgép működésének elvét;</w:t>
      </w:r>
    </w:p>
    <w:p w14:paraId="3BAA6538"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 xml:space="preserve">megmagyarázza az elektronmikroszkóp működését az elektron hullámtermészetének segítségével; </w:t>
      </w:r>
    </w:p>
    <w:p w14:paraId="12F9F781"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átlátja, hogyan használják a vonalas színképet az anyagvizsgálat során.</w:t>
      </w:r>
    </w:p>
    <w:p w14:paraId="1A98C165"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713FF5A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strike/>
        </w:rPr>
      </w:pPr>
      <w:r>
        <w:rPr>
          <w:rFonts w:ascii="Times New Roman" w:hAnsi="Times New Roman" w:cs="Times New Roman"/>
          <w:color w:val="000000"/>
        </w:rPr>
        <w:t>A fotocella és a fénymérő működésének magyarázata a fényelektromos jelenség segítségével</w:t>
      </w:r>
    </w:p>
    <w:p w14:paraId="3DBF660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Digitális fényképek készítése különböző távolságban elhelyezett tárgyakról, a fényképezőgép beállításainak értelmezése, a képrögzítés elve</w:t>
      </w:r>
    </w:p>
    <w:p w14:paraId="72B9DF1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Elektronmikroszkóppal és fénymikroszkóppal készült képek összevetése. Az elektronmikroszkóp nagyobb felbontásának és működésének értelmezése az elektron hullámtermészetével</w:t>
      </w:r>
    </w:p>
    <w:p w14:paraId="5FB0CA0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részecske-hullám tulajdonságok számbavétele és rendszerezése, elektronnál, illetve fotonnál</w:t>
      </w:r>
    </w:p>
    <w:p w14:paraId="1C424F0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color w:val="000000"/>
        </w:rPr>
        <w:t>A vonalas színkép kialakulásának magyarázata az atomok által elnyelt illetve kibocsátott fény frekvenciájának segítségével</w:t>
      </w:r>
    </w:p>
    <w:p w14:paraId="36DE57A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color w:val="000000"/>
        </w:rPr>
        <w:t>A legfontosabb atommodellek (Thomson, Rutherford, Bohr, kvantumfizikai) fizikai lényegének ismerete, az atom körüli elektronok energiájának kvantáltsága</w:t>
      </w:r>
    </w:p>
    <w:p w14:paraId="0AD627B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color w:val="000000"/>
        </w:rPr>
        <w:t>Rutherford szórási kísérletének szimulációja, anyaggyűjtés Rutherford és Bohr életével kapcsolatban</w:t>
      </w:r>
    </w:p>
    <w:p w14:paraId="54BD92B5"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color w:val="000000"/>
        </w:rPr>
        <w:t xml:space="preserve">Jelenleg használt </w:t>
      </w:r>
      <w:r>
        <w:rPr>
          <w:rFonts w:ascii="Times New Roman" w:hAnsi="Times New Roman" w:cs="Times New Roman"/>
          <w:color w:val="000000"/>
          <w:shd w:val="clear" w:color="auto" w:fill="FFFFFF" w:themeFill="background1"/>
        </w:rPr>
        <w:t>fényforrásaink számbavétele,</w:t>
      </w:r>
      <w:r>
        <w:rPr>
          <w:rFonts w:ascii="Times New Roman" w:hAnsi="Times New Roman" w:cs="Times New Roman"/>
          <w:color w:val="000000"/>
        </w:rPr>
        <w:t xml:space="preserve"> működésük fizikai lényege (LED, izzó, fénycső, halogén izzó)</w:t>
      </w:r>
    </w:p>
    <w:p w14:paraId="07B208B1"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Fogalmak</w:t>
      </w:r>
    </w:p>
    <w:p w14:paraId="54042718" w14:textId="77777777" w:rsidR="005A6A58" w:rsidRDefault="005A6A58" w:rsidP="005A6A58">
      <w:pPr>
        <w:spacing w:after="0" w:line="240" w:lineRule="auto"/>
        <w:rPr>
          <w:rFonts w:ascii="Times New Roman" w:hAnsi="Times New Roman" w:cs="Times New Roman"/>
        </w:rPr>
      </w:pPr>
      <w:r>
        <w:rPr>
          <w:rFonts w:ascii="Times New Roman" w:hAnsi="Times New Roman" w:cs="Times New Roman"/>
        </w:rPr>
        <w:t>fényelektromos jelenség; foton; atom; elektron; atommag; kettős természet</w:t>
      </w:r>
    </w:p>
    <w:p w14:paraId="3E5CB7C8" w14:textId="77777777" w:rsidR="005A6A58" w:rsidRDefault="005A6A58" w:rsidP="005A6A58">
      <w:pPr>
        <w:pStyle w:val="Cmsor3"/>
        <w:rPr>
          <w:rFonts w:ascii="Times New Roman" w:hAnsi="Times New Roman" w:cs="Times New Roman"/>
          <w:smallCaps w:val="0"/>
        </w:rPr>
      </w:pPr>
      <w:bookmarkStart w:id="17" w:name="_heading=h.vo27j8vp5nye"/>
      <w:bookmarkEnd w:id="17"/>
      <w:r>
        <w:rPr>
          <w:rFonts w:ascii="Times New Roman" w:hAnsi="Times New Roman" w:cs="Times New Roman"/>
        </w:rPr>
        <w:t>Javasolt tevékenységek</w:t>
      </w:r>
    </w:p>
    <w:p w14:paraId="06035B5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Anyaggyűjtés projektmunkában: Hol van jelentősége a fényelektromos jelenségnek, milyen eszközökben használják azt? (fényképezőgép, napelem, fénymásoló, optoelektronika stb.)</w:t>
      </w:r>
    </w:p>
    <w:p w14:paraId="49D49AE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strike/>
        </w:rPr>
      </w:pPr>
      <w:r>
        <w:rPr>
          <w:rFonts w:ascii="Times New Roman" w:hAnsi="Times New Roman" w:cs="Times New Roman"/>
        </w:rPr>
        <w:t xml:space="preserve">Anyaggyűjtés Einstein életéről és legfontosabb eredményeiről. </w:t>
      </w:r>
    </w:p>
    <w:p w14:paraId="7C46AE5C"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Anyaggyűjtés és vita a kvantummechanika néhány neves jelenségéről, és azok értelmezéseiről (határozatlansági reláció, alagúteffektus, Schrödinger macskája) </w:t>
      </w:r>
    </w:p>
    <w:p w14:paraId="3E9BEC9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Rutherford-féle szórási kísérlet utóélete, a ma működő gyorsítóberendezések alapvető működési elveik és vizsgálati módszereik. A gyorsítóberendezések ipari és orvosi alkalmazásai. Anyaggyűjtés</w:t>
      </w:r>
    </w:p>
    <w:p w14:paraId="7ED04FB8"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Felfedezték az elektront! - egy korabeli hír megírása a mai hírek, figyelemfelkeltő internetes portálok stílusában</w:t>
      </w:r>
    </w:p>
    <w:p w14:paraId="188F3125" w14:textId="77777777" w:rsidR="005A6A58" w:rsidRDefault="005A6A58" w:rsidP="005A6A58">
      <w:pPr>
        <w:spacing w:before="480" w:after="0"/>
        <w:rPr>
          <w:rFonts w:ascii="Times New Roman" w:hAnsi="Times New Roman" w:cs="Times New Roman"/>
          <w:color w:val="000000"/>
          <w:sz w:val="28"/>
          <w:szCs w:val="28"/>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w:t>
      </w:r>
      <w:r>
        <w:rPr>
          <w:rFonts w:ascii="Times New Roman" w:hAnsi="Times New Roman" w:cs="Times New Roman"/>
          <w:b/>
          <w:color w:val="2E75B5"/>
          <w:sz w:val="28"/>
          <w:szCs w:val="28"/>
        </w:rPr>
        <w:t xml:space="preserve"> </w:t>
      </w:r>
      <w:r>
        <w:rPr>
          <w:rFonts w:ascii="Times New Roman" w:hAnsi="Times New Roman" w:cs="Times New Roman"/>
          <w:b/>
          <w:color w:val="000000"/>
          <w:sz w:val="24"/>
          <w:szCs w:val="24"/>
        </w:rPr>
        <w:t>Környezetünk épségének megőrzése</w:t>
      </w:r>
    </w:p>
    <w:p w14:paraId="485D101D" w14:textId="6AB20159" w:rsidR="005A6A58" w:rsidRDefault="005A6A58" w:rsidP="005A6A58">
      <w:pPr>
        <w:rPr>
          <w:rFonts w:ascii="Times New Roman" w:hAnsi="Times New Roman" w:cs="Times New Roman"/>
          <w:b/>
          <w:color w:val="000000"/>
        </w:rPr>
      </w:pPr>
      <w:r>
        <w:rPr>
          <w:rFonts w:ascii="Times New Roman" w:hAnsi="Times New Roman" w:cs="Times New Roman"/>
          <w:b/>
          <w:smallCaps/>
          <w:color w:val="2E75B5"/>
        </w:rPr>
        <w:t>Javasolt óraszám</w:t>
      </w:r>
      <w:r>
        <w:rPr>
          <w:rFonts w:ascii="Times New Roman" w:hAnsi="Times New Roman" w:cs="Times New Roman"/>
          <w:b/>
          <w:color w:val="2E75B5"/>
        </w:rPr>
        <w:t xml:space="preserve">: </w:t>
      </w:r>
      <w:r>
        <w:rPr>
          <w:rFonts w:ascii="Times New Roman" w:hAnsi="Times New Roman" w:cs="Times New Roman"/>
          <w:b/>
          <w:color w:val="000000"/>
        </w:rPr>
        <w:t>12</w:t>
      </w:r>
      <w:r w:rsidR="004422C4" w:rsidRPr="004422C4">
        <w:rPr>
          <w:rFonts w:ascii="Times New Roman" w:hAnsi="Times New Roman" w:cs="Times New Roman"/>
          <w:b/>
          <w:color w:val="FF0000"/>
        </w:rPr>
        <w:t>+1</w:t>
      </w:r>
      <w:r>
        <w:rPr>
          <w:rFonts w:ascii="Times New Roman" w:hAnsi="Times New Roman" w:cs="Times New Roman"/>
          <w:b/>
          <w:color w:val="000000"/>
        </w:rPr>
        <w:t xml:space="preserve"> óra</w:t>
      </w:r>
    </w:p>
    <w:p w14:paraId="354000CD" w14:textId="77777777" w:rsidR="005A6A58" w:rsidRDefault="005A6A58" w:rsidP="005A6A58">
      <w:pPr>
        <w:pStyle w:val="Cmsor3"/>
        <w:rPr>
          <w:rFonts w:ascii="Times New Roman" w:hAnsi="Times New Roman" w:cs="Times New Roman"/>
        </w:rPr>
      </w:pPr>
      <w:r>
        <w:rPr>
          <w:rFonts w:ascii="Times New Roman" w:hAnsi="Times New Roman" w:cs="Times New Roman"/>
        </w:rPr>
        <w:t xml:space="preserve">Tanulási eredmények </w:t>
      </w:r>
    </w:p>
    <w:p w14:paraId="736B9143" w14:textId="77777777" w:rsidR="005A6A58" w:rsidRDefault="005A6A58" w:rsidP="005A6A58">
      <w:pPr>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00B09A8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megújuló és a nem megújuló energiaforrások használatának és az energia szállításának legfontosabb gyakorlati kérdéseit;</w:t>
      </w:r>
    </w:p>
    <w:p w14:paraId="1225B33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az emberiség energiafelhasználásával kapcsolatos adatokat gyűjt, az információkat szemléletesen mutatja be;</w:t>
      </w:r>
    </w:p>
    <w:p w14:paraId="4B59345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 különböző típusú erőművek használatának előnyeivel és környezeti kockázatával;</w:t>
      </w:r>
    </w:p>
    <w:p w14:paraId="38393659"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 gyakran alkalmazott orvosdiagnosztikai vizsgálatok, illetve egyes kezelések fizikai megalapozottságát</w:t>
      </w:r>
      <w:r>
        <w:rPr>
          <w:rFonts w:ascii="Times New Roman" w:hAnsi="Times New Roman" w:cs="Times New Roman"/>
          <w:smallCaps/>
          <w:color w:val="404040"/>
        </w:rPr>
        <w:t xml:space="preserve">, </w:t>
      </w:r>
      <w:r>
        <w:rPr>
          <w:rFonts w:ascii="Times New Roman" w:hAnsi="Times New Roman" w:cs="Times New Roman"/>
          <w:color w:val="000000"/>
        </w:rPr>
        <w:t>felismeri a sarlatán, tudományosan megalapozatlan kezelési módokat;</w:t>
      </w:r>
    </w:p>
    <w:p w14:paraId="05E6BC9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hogy a Föld elsődleges energiaforrása a Nap. Ismeri a napenergia felhasználási lehetőségeit, a napkollektor és a napelem mibenlétét, a közöttük lévő különbséget;</w:t>
      </w:r>
    </w:p>
    <w:p w14:paraId="7FDCBE0B"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az ózonpajzs szerepét a Földet ért ultraibolya sugárzással kapcsolatban;</w:t>
      </w:r>
    </w:p>
    <w:p w14:paraId="5273B51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környezet szennyezésének leggyakoribb forrásait, fizikai vonatkozásait;</w:t>
      </w:r>
    </w:p>
    <w:p w14:paraId="3BF802F6"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éghajlatváltozás kérdésével, az üvegházhatás jelenségével a természetben, a jelenség erőssége és az emberi tevékenység kapcsolatával;</w:t>
      </w:r>
    </w:p>
    <w:p w14:paraId="349660A6"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rPr>
        <w:t>adatokat gyűjt és dolgoz fel a legismertebb fizikusok életével, tevékenységével, annak gazdasági, társadalmi hatásával, valamint emberi vonatkozásaival kapcsolatban (Galileo Galilei, Michel Faraday, James Watt, Eötvös Loránd, Marie Curie, Ernest Rutherford, Niels Bohr, Albert Einstein, Szilárd Leó, Wigner Jenő, Teller Ede).</w:t>
      </w:r>
    </w:p>
    <w:p w14:paraId="08068C83"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7E4926A6"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ismeri az atommag felépítését, a nukleonok típusait, az izotóp fogalmát, a nukleáris kölcsönhatás jellemzőit; </w:t>
      </w:r>
    </w:p>
    <w:p w14:paraId="575C9CD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radioaktív sugárzások típusait, az alfa-, béta- és gamma-sugárzások leírását és tulajdonságait;</w:t>
      </w:r>
    </w:p>
    <w:p w14:paraId="16F9217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felezési idő, az aktivitás fogalmát, a sugárvédelem lehetőségeit;</w:t>
      </w:r>
    </w:p>
    <w:p w14:paraId="6E86CC9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hogy a maghasadás és magfúzió miért alkalmas energiatermelésre, ismeri a gyakorlati megvalósulásuk lehetőségeit</w:t>
      </w:r>
      <w:r>
        <w:rPr>
          <w:rFonts w:ascii="Times New Roman" w:hAnsi="Times New Roman" w:cs="Times New Roman"/>
          <w:smallCaps/>
          <w:color w:val="000000"/>
        </w:rPr>
        <w:t>,</w:t>
      </w:r>
      <w:r>
        <w:rPr>
          <w:rFonts w:ascii="Times New Roman" w:hAnsi="Times New Roman" w:cs="Times New Roman"/>
          <w:color w:val="000000"/>
        </w:rPr>
        <w:t xml:space="preserve"> az atomerőművek működésének alapelvét, a csillagok energiatermelésének lényegét; </w:t>
      </w:r>
    </w:p>
    <w:p w14:paraId="4464AE2D"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az atomreaktorok működésének lényegét, a radioaktív hulladékok elhelyezésének problémáit;</w:t>
      </w:r>
    </w:p>
    <w:p w14:paraId="657ADA06"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 radioaktív izotópok néhány orvosi alkalmazását (nyomjelzés</w:t>
      </w:r>
      <w:r>
        <w:rPr>
          <w:rFonts w:ascii="Times New Roman" w:hAnsi="Times New Roman" w:cs="Times New Roman"/>
        </w:rPr>
        <w:t>).</w:t>
      </w:r>
    </w:p>
    <w:p w14:paraId="350B04AD"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02BF3B4A"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Az ózonpajzs szerepe a Földet ért ultraibolya sugárzással kapcsolatban, az ózonpajzs védelmében tett intézkedések és azok sikere, az aktuális adatok megkeresésének elemzésével</w:t>
      </w:r>
    </w:p>
    <w:p w14:paraId="7D52429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üvegházhatás fizikai magyarázata</w:t>
      </w:r>
    </w:p>
    <w:p w14:paraId="57D0E03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energiatermelés alternatívái, az üvegházhatású gázok kibocsátásának csökkentési lehetősége </w:t>
      </w:r>
    </w:p>
    <w:p w14:paraId="033579A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periódusos rendszer alapján fontosabb elemek magösszetételének, kötési energiájának és stabilitásának tanulmányozása</w:t>
      </w:r>
    </w:p>
    <w:p w14:paraId="35893BA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maghasadás és magfúzió lényegének megértése magyarázó ábrák és animációk segítségével</w:t>
      </w:r>
    </w:p>
    <w:p w14:paraId="6CC19DA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atomerőművek, a hőerőművek és megújuló energiatermelés előnyeinek és hátrányainak előzetes adatgyűjtést követő összevetése </w:t>
      </w:r>
    </w:p>
    <w:p w14:paraId="5AC909E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Wigner Jenő, Teller Ede és Szilárd Leó munkásságával kapcsolatban</w:t>
      </w:r>
    </w:p>
    <w:p w14:paraId="6D8E73E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alfa-, béta- és gamma-sugárzások tulajdonságai, élettani hatásaik, az egyes sugárfajták elleni védekezés lehetőségei</w:t>
      </w:r>
    </w:p>
    <w:p w14:paraId="0D00741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Anyaggyűjtés a rádiumról és a Curie-család életéről</w:t>
      </w:r>
    </w:p>
    <w:p w14:paraId="6571E81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bomlási sorok tanulmányozása, a radon szerepének megismerése</w:t>
      </w:r>
    </w:p>
    <w:p w14:paraId="5DE2EAB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Tudományos vita a környezetbe került, vagy orvosi kezelés során alkalmazott radioaktív izotópok veszélyességéről</w:t>
      </w:r>
    </w:p>
    <w:p w14:paraId="655264AF" w14:textId="77777777" w:rsidR="005A6A58" w:rsidRDefault="005A6A58" w:rsidP="005A6A58">
      <w:pPr>
        <w:pStyle w:val="Cmsor3"/>
        <w:rPr>
          <w:rFonts w:ascii="Times New Roman" w:hAnsi="Times New Roman" w:cs="Times New Roman"/>
          <w:smallCaps w:val="0"/>
        </w:rPr>
      </w:pPr>
      <w:r>
        <w:rPr>
          <w:rFonts w:ascii="Times New Roman" w:hAnsi="Times New Roman" w:cs="Times New Roman"/>
        </w:rPr>
        <w:t>Fogalmak</w:t>
      </w:r>
    </w:p>
    <w:p w14:paraId="24ED8C5B" w14:textId="77777777" w:rsidR="005A6A58" w:rsidRDefault="005A6A58" w:rsidP="005A6A58">
      <w:pPr>
        <w:rPr>
          <w:rFonts w:ascii="Times New Roman" w:hAnsi="Times New Roman" w:cs="Times New Roman"/>
        </w:rPr>
      </w:pPr>
      <w:r>
        <w:rPr>
          <w:rFonts w:ascii="Times New Roman" w:hAnsi="Times New Roman" w:cs="Times New Roman"/>
        </w:rPr>
        <w:t>atommag, nukleon, izotóp, nukleáris kölcsönhatás, maghasadás, magfúzió, alfa-, béta-, és gamma-sugárzás; felezési idő, aktivitás, ózonpajzs, üvegházhatás</w:t>
      </w:r>
    </w:p>
    <w:p w14:paraId="482E3F6C" w14:textId="77777777" w:rsidR="005A6A58" w:rsidRDefault="005A6A58" w:rsidP="005A6A58">
      <w:pPr>
        <w:pStyle w:val="Cmsor3"/>
        <w:rPr>
          <w:rFonts w:ascii="Times New Roman" w:hAnsi="Times New Roman" w:cs="Times New Roman"/>
          <w:smallCaps w:val="0"/>
        </w:rPr>
      </w:pPr>
      <w:bookmarkStart w:id="18" w:name="_heading=h.bmtgplvykcgq"/>
      <w:bookmarkEnd w:id="18"/>
      <w:r>
        <w:rPr>
          <w:rFonts w:ascii="Times New Roman" w:hAnsi="Times New Roman" w:cs="Times New Roman"/>
        </w:rPr>
        <w:t>Javasolt tevékenységek</w:t>
      </w:r>
    </w:p>
    <w:p w14:paraId="3143ED3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szén-dioxid üvegházhatásának kimutatása egyszerű kísérlettel</w:t>
      </w:r>
    </w:p>
    <w:p w14:paraId="15EF84A3"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Saját ökológiai lábnyom csökkentését eredményező tevékenységek tervezése</w:t>
      </w:r>
    </w:p>
    <w:p w14:paraId="20C0232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Anyaggyűjtés arról, hogy a különböző modellek szerint 20-30 év múlva milyen klímája lesz hazánknak, az emberi cselekvés lehetőségeinek megvitatása a veszélyek csökkentésére</w:t>
      </w:r>
    </w:p>
    <w:p w14:paraId="0611630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Anyaggyűjtés projektmunkában a radioaktivitás néhány különleges alkalmazásával kapcsolatban: gammakés, radioaktív nyomjelzés </w:t>
      </w:r>
    </w:p>
    <w:p w14:paraId="64104DBE" w14:textId="77777777" w:rsidR="005A6A58" w:rsidRDefault="005A6A58" w:rsidP="005A6A58">
      <w:pPr>
        <w:spacing w:after="120"/>
        <w:ind w:left="426"/>
        <w:jc w:val="both"/>
        <w:rPr>
          <w:rFonts w:ascii="Times New Roman" w:hAnsi="Times New Roman" w:cs="Times New Roman"/>
        </w:rPr>
      </w:pPr>
      <w:r>
        <w:rPr>
          <w:rFonts w:ascii="Times New Roman" w:hAnsi="Times New Roman" w:cs="Times New Roman"/>
        </w:rPr>
        <w:t>Anyaggyűjtés a leghíresebb nukleáris balesetekről és ezek következményeiről. Tudományos vita ezek környezetre gyakorolt hatásáról. (például a Csernobil c. film kapcsán)</w:t>
      </w:r>
    </w:p>
    <w:p w14:paraId="6083623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Napilapok, különböző folyóiratok, internetes híradások áttekintése. Milyen a modern fizikát érintő cikkek találhatók bennük? Mennyire megbízható információkat közvetítenek a különböző cikkek a nagyközönség felé? Csoportosításuk aszerint, hogy melyek tűnnek megbízhatónak és melyek nem.</w:t>
      </w:r>
    </w:p>
    <w:p w14:paraId="2B5AC86B"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Egyes honlapok alapján a radioaktív háttérsugárzás hosszabb távon történő figyelemmel kísérése, a mért értékek és ingadozások magyarázata</w:t>
      </w:r>
    </w:p>
    <w:p w14:paraId="54C789CF" w14:textId="77777777" w:rsidR="005A6A58" w:rsidRDefault="005A6A58" w:rsidP="005A6A58">
      <w:pPr>
        <w:spacing w:before="480" w:after="0"/>
        <w:ind w:left="1066" w:hanging="1066"/>
        <w:rPr>
          <w:rFonts w:ascii="Times New Roman" w:hAnsi="Times New Roman" w:cs="Times New Roman"/>
          <w:b/>
          <w:color w:val="000000"/>
        </w:rPr>
      </w:pPr>
      <w:r>
        <w:rPr>
          <w:rFonts w:ascii="Times New Roman" w:hAnsi="Times New Roman" w:cs="Times New Roman"/>
          <w:b/>
          <w:smallCaps/>
          <w:color w:val="2E75B5"/>
          <w:sz w:val="24"/>
          <w:szCs w:val="24"/>
        </w:rPr>
        <w:t>Témakör</w:t>
      </w:r>
      <w:r>
        <w:rPr>
          <w:rFonts w:ascii="Times New Roman" w:hAnsi="Times New Roman" w:cs="Times New Roman"/>
          <w:b/>
          <w:color w:val="2E75B5"/>
          <w:sz w:val="24"/>
          <w:szCs w:val="24"/>
        </w:rPr>
        <w:t xml:space="preserve">: </w:t>
      </w:r>
      <w:r>
        <w:rPr>
          <w:rFonts w:ascii="Times New Roman" w:hAnsi="Times New Roman" w:cs="Times New Roman"/>
          <w:b/>
          <w:color w:val="000000"/>
          <w:sz w:val="24"/>
          <w:szCs w:val="24"/>
        </w:rPr>
        <w:t>A Világegyetem megismerése</w:t>
      </w:r>
    </w:p>
    <w:p w14:paraId="05FEBB58" w14:textId="77777777" w:rsidR="005A6A58" w:rsidRDefault="005A6A58" w:rsidP="005A6A58">
      <w:pPr>
        <w:pStyle w:val="Cmsor3"/>
        <w:spacing w:before="0"/>
        <w:rPr>
          <w:rFonts w:ascii="Times New Roman" w:hAnsi="Times New Roman" w:cs="Times New Roman"/>
          <w:color w:val="000000"/>
        </w:rPr>
      </w:pPr>
      <w:r>
        <w:rPr>
          <w:rFonts w:ascii="Times New Roman" w:hAnsi="Times New Roman" w:cs="Times New Roman"/>
        </w:rPr>
        <w:t>Javasolt óraszám</w:t>
      </w:r>
      <w:r>
        <w:rPr>
          <w:rFonts w:ascii="Times New Roman" w:hAnsi="Times New Roman" w:cs="Times New Roman"/>
          <w:color w:val="000000"/>
        </w:rPr>
        <w:t xml:space="preserve">: 14 </w:t>
      </w:r>
      <w:r>
        <w:rPr>
          <w:rFonts w:ascii="Times New Roman" w:hAnsi="Times New Roman" w:cs="Times New Roman"/>
          <w:smallCaps w:val="0"/>
          <w:color w:val="000000"/>
        </w:rPr>
        <w:t>óra</w:t>
      </w:r>
    </w:p>
    <w:p w14:paraId="1865DD16" w14:textId="77777777" w:rsidR="005A6A58" w:rsidRDefault="005A6A58" w:rsidP="005A6A58">
      <w:pPr>
        <w:pStyle w:val="Cmsor3"/>
        <w:rPr>
          <w:rFonts w:ascii="Times New Roman" w:hAnsi="Times New Roman" w:cs="Times New Roman"/>
        </w:rPr>
      </w:pPr>
      <w:r>
        <w:rPr>
          <w:rFonts w:ascii="Times New Roman" w:hAnsi="Times New Roman" w:cs="Times New Roman"/>
        </w:rPr>
        <w:t>Tanulási eredmények</w:t>
      </w:r>
    </w:p>
    <w:p w14:paraId="16DF5EB9"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hozzájárul ahhoz, hogy a tanuló a nevelési-oktatási szakasz végére:</w:t>
      </w:r>
    </w:p>
    <w:p w14:paraId="1241AEDC"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az űrkutatás történetének főbb fejezeteit, jövőbeli lehetőségeit, tervezett irányait;</w:t>
      </w:r>
    </w:p>
    <w:p w14:paraId="7CDDE49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 űrkutatás ipari-technikai civilizációra gyakorolt hatásával, valamint az űrkutatás tágabb értelemben vett céljaival (értelmes élet keresése, új nyersanyagforrások felfedezése);</w:t>
      </w:r>
    </w:p>
    <w:p w14:paraId="6798722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tisztában van azzal, hogy a fizika átfogó törvényeket ismer fel, melyek alkalmazhatók jelenségek értelmezésére, egyes események minőségi és mennyiségi előrejelzésére;</w:t>
      </w:r>
    </w:p>
    <w:p w14:paraId="5E609D55"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lastRenderedPageBreak/>
        <w:t xml:space="preserve">tudja, hogyan születnek az elismert, új tudományos felismerések, ismeri a tudományosság kritériumait; </w:t>
      </w:r>
    </w:p>
    <w:p w14:paraId="3B80AB2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 xml:space="preserve"> felismeri a tudomány által vizsgálható jelenségeket, azonosítani tudja a tudományos érvelést, elemzően vizsgálja egy elképzelés tudományos megalapozottságát;</w:t>
      </w:r>
    </w:p>
    <w:p w14:paraId="5233F3B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kialakult véleményét mérési eredményekkel, érvekkel támasztja alá;</w:t>
      </w:r>
    </w:p>
    <w:p w14:paraId="2E1A159E"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el tudja helyezni lakóhelyét a Földön, a Föld helyét a Naprendszerben, a Naprendszer helyét a galaxisunkban és az Univerzumban;</w:t>
      </w:r>
    </w:p>
    <w:p w14:paraId="39BC0938"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átlátja az emberiség és a Világegyetem kapcsolatának kulcskérdéseit;</w:t>
      </w:r>
    </w:p>
    <w:p w14:paraId="7DBA735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a legegyszerűbb esetekben azonosítja az alapvető fizikai kölcsönhatások és törvények szerepét a Világegyetem felépítésében és időbeli változásaiban;</w:t>
      </w:r>
    </w:p>
    <w:p w14:paraId="74E8EF08" w14:textId="77777777" w:rsidR="005A6A58" w:rsidRDefault="005A6A58" w:rsidP="005A6A58">
      <w:pPr>
        <w:numPr>
          <w:ilvl w:val="0"/>
          <w:numId w:val="27"/>
        </w:numPr>
        <w:spacing w:after="120" w:line="276" w:lineRule="auto"/>
        <w:jc w:val="both"/>
        <w:rPr>
          <w:rFonts w:ascii="Times New Roman" w:hAnsi="Times New Roman" w:cs="Times New Roman"/>
        </w:rPr>
      </w:pPr>
      <w:r>
        <w:rPr>
          <w:rFonts w:ascii="Times New Roman" w:hAnsi="Times New Roman" w:cs="Times New Roman"/>
          <w:color w:val="000000"/>
        </w:rPr>
        <w:t>ismeri a fizika főbb szakterületeit, néhány új eredményét.</w:t>
      </w:r>
    </w:p>
    <w:p w14:paraId="2726F8EC" w14:textId="77777777" w:rsidR="005A6A58" w:rsidRDefault="005A6A58" w:rsidP="005A6A58">
      <w:pPr>
        <w:spacing w:after="0"/>
        <w:rPr>
          <w:rFonts w:ascii="Times New Roman" w:hAnsi="Times New Roman" w:cs="Times New Roman"/>
          <w:b/>
          <w:color w:val="000000"/>
        </w:rPr>
      </w:pPr>
      <w:r>
        <w:rPr>
          <w:rFonts w:ascii="Times New Roman" w:hAnsi="Times New Roman" w:cs="Times New Roman"/>
          <w:b/>
          <w:color w:val="000000"/>
        </w:rPr>
        <w:t>A témakör tanulása eredményeként a tanuló:</w:t>
      </w:r>
    </w:p>
    <w:p w14:paraId="1D2848AF"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szabad szemmel vagy távcsővel megfigyeli a Holdat, a Hold felszínének legfontosabb jellemzőit, a holdfogyatkozás jelenségét.  A látottakat fizikai ismeretei alapján értelmezi;</w:t>
      </w:r>
    </w:p>
    <w:p w14:paraId="2D7917F9"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ismeri a bolygók, üstökösök mozgásának jellegzetességeit;</w:t>
      </w:r>
    </w:p>
    <w:p w14:paraId="1999805A"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tudja, mit jelentenek a kozmikus sebességek (körsebesség, szökési sebesség);</w:t>
      </w:r>
    </w:p>
    <w:p w14:paraId="30DDCED1"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a tömegvonzás általános törvényét, és azt, hogy a gravitációs erő bármely két test között hat;</w:t>
      </w:r>
    </w:p>
    <w:p w14:paraId="485404C3" w14:textId="77777777" w:rsidR="005A6A58" w:rsidRDefault="005A6A58" w:rsidP="005A6A58">
      <w:pPr>
        <w:numPr>
          <w:ilvl w:val="0"/>
          <w:numId w:val="27"/>
        </w:numPr>
        <w:spacing w:after="0" w:line="276" w:lineRule="auto"/>
        <w:jc w:val="both"/>
        <w:rPr>
          <w:rFonts w:ascii="Times New Roman" w:hAnsi="Times New Roman" w:cs="Times New Roman"/>
        </w:rPr>
      </w:pPr>
      <w:r>
        <w:rPr>
          <w:rFonts w:ascii="Times New Roman" w:hAnsi="Times New Roman" w:cs="Times New Roman"/>
          <w:color w:val="000000"/>
        </w:rPr>
        <w:t>érti a testek súlya és a tömege közötti különbséget, a súlytalanság állapotát, a gravitációs mező szerepét a gravitációs erő közvetítésében;</w:t>
      </w:r>
    </w:p>
    <w:p w14:paraId="5A4788B3"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megvizsgálja a Naprendszer bolygóin és holdjain uralkodó, a Földétől eltérő fizikai környezet legjellemzőbb példáit, azonosítja ezen eltérések okát. A legfontosabb esetekben megmutatja, hogyan érvényesülnek a fizika törvényei a Föld és a Hold mozgása során;</w:t>
      </w:r>
    </w:p>
    <w:p w14:paraId="05542F65" w14:textId="77777777" w:rsidR="005A6A58" w:rsidRDefault="005A6A58" w:rsidP="005A6A58">
      <w:pPr>
        <w:numPr>
          <w:ilvl w:val="0"/>
          <w:numId w:val="27"/>
        </w:numPr>
        <w:spacing w:after="0" w:line="276" w:lineRule="auto"/>
        <w:jc w:val="both"/>
        <w:rPr>
          <w:rFonts w:ascii="Times New Roman" w:hAnsi="Times New Roman" w:cs="Times New Roman"/>
          <w:color w:val="000000"/>
        </w:rPr>
      </w:pPr>
      <w:r>
        <w:rPr>
          <w:rFonts w:ascii="Times New Roman" w:hAnsi="Times New Roman" w:cs="Times New Roman"/>
          <w:color w:val="000000"/>
        </w:rPr>
        <w:t>átlátja és szemlélteti a természetre jellemző fizikai mennyiségek nagyságrendjeit (atommag, élőlények, Naprendszer, Univerzum);</w:t>
      </w:r>
    </w:p>
    <w:p w14:paraId="09AAEC8B" w14:textId="77777777" w:rsidR="005A6A58" w:rsidRDefault="005A6A58" w:rsidP="005A6A58">
      <w:pPr>
        <w:numPr>
          <w:ilvl w:val="0"/>
          <w:numId w:val="27"/>
        </w:numPr>
        <w:spacing w:after="120" w:line="276" w:lineRule="auto"/>
        <w:jc w:val="both"/>
        <w:rPr>
          <w:rFonts w:ascii="Times New Roman" w:hAnsi="Times New Roman" w:cs="Times New Roman"/>
        </w:rPr>
      </w:pPr>
      <w:bookmarkStart w:id="19" w:name="_heading=h.1t3h5sf"/>
      <w:bookmarkEnd w:id="19"/>
      <w:r>
        <w:rPr>
          <w:rFonts w:ascii="Times New Roman" w:hAnsi="Times New Roman" w:cs="Times New Roman"/>
          <w:color w:val="000000"/>
        </w:rPr>
        <w:t>ismeri a Nap mint csillag legfontosabb fizikai tulajdonságait, a Nap várható jövőjét, a csillagok lehetséges fejlődési folyamatait.</w:t>
      </w:r>
    </w:p>
    <w:p w14:paraId="7D414278" w14:textId="77777777" w:rsidR="005A6A58" w:rsidRDefault="005A6A58" w:rsidP="005A6A58">
      <w:pPr>
        <w:pStyle w:val="Cmsor3"/>
        <w:rPr>
          <w:rFonts w:ascii="Times New Roman" w:hAnsi="Times New Roman" w:cs="Times New Roman"/>
        </w:rPr>
      </w:pPr>
      <w:r>
        <w:rPr>
          <w:rFonts w:ascii="Times New Roman" w:hAnsi="Times New Roman" w:cs="Times New Roman"/>
        </w:rPr>
        <w:t>Fejlesztési feladatok és ismeretek</w:t>
      </w:r>
    </w:p>
    <w:p w14:paraId="4B9FFBB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rakéták működési elve, a kozmikus sebességek jelentése</w:t>
      </w:r>
    </w:p>
    <w:p w14:paraId="53887AB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súlytalanság jelensége, kialakulásának körülményei, a súly és a tömeg közötti különbség</w:t>
      </w:r>
    </w:p>
    <w:p w14:paraId="35D8932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Kepler-törvényei, a bolygók és üstökösök mozgásának fizikai magyarázata, az általános tömegvonzás törvénye</w:t>
      </w:r>
    </w:p>
    <w:p w14:paraId="5091FC62"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általános tömegvonzás értelmezése a gravitációs mező segítségével</w:t>
      </w:r>
    </w:p>
    <w:p w14:paraId="0B8C24C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Naprendszer jellemzői, példák a Naprendszer bolygóin és holdjain uralkodó jellemző fizikai környezetre, ezek kialakulásának magyarázata</w:t>
      </w:r>
    </w:p>
    <w:p w14:paraId="1A6CA737"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exobolygók, adatainak áttekintése, összehasonlításuk</w:t>
      </w:r>
    </w:p>
    <w:p w14:paraId="55579B2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holdfogyatkozás és a napfogyatkozás fizikai magyarázata</w:t>
      </w:r>
    </w:p>
    <w:p w14:paraId="1CE9286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legfontosabb ismeretek az űrrepülőgépekről, a Holdra szállásról és a tervezett Mars utazásról</w:t>
      </w:r>
    </w:p>
    <w:p w14:paraId="37BEBD9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Néhány, a mindennapokban elterjedt és először az űrkutatásban használt technológia, eszköz ismertetése</w:t>
      </w:r>
    </w:p>
    <w:p w14:paraId="2B7C5E7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gravitáció szerepe a Világmindenségben</w:t>
      </w:r>
    </w:p>
    <w:p w14:paraId="5D3FCFF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 csillagok és a Nap működése és változásai: fekete lyuk, neutroncsillag, szupernóva </w:t>
      </w:r>
    </w:p>
    <w:p w14:paraId="741947E9"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galaxisok, galaxishalmazok. A Tejútrendszer legfontosabb jellemzői. Távolságok az univerzumban</w:t>
      </w:r>
    </w:p>
    <w:p w14:paraId="08E89D0D"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ősrobbanás elmélet kvalitatív leírása, a táguló univerzum</w:t>
      </w:r>
    </w:p>
    <w:p w14:paraId="5EDDA24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Az ősrobbanás elméletének születése, tudományos megalapozottsága, a tudományosság kritériumai </w:t>
      </w:r>
    </w:p>
    <w:p w14:paraId="77A89F71"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lastRenderedPageBreak/>
        <w:t xml:space="preserve">Tudományos vita a Földön kívüli élet kutatásáról, annak gyakorlati és filozófiai lehetőségeiről, az emberiség előtt álló kihívásokról </w:t>
      </w:r>
    </w:p>
    <w:p w14:paraId="1AF99DBA" w14:textId="77777777" w:rsidR="005A6A58" w:rsidRDefault="005A6A58" w:rsidP="005A6A58">
      <w:pPr>
        <w:pStyle w:val="Cmsor3"/>
        <w:rPr>
          <w:rFonts w:ascii="Times New Roman" w:hAnsi="Times New Roman" w:cs="Times New Roman"/>
        </w:rPr>
      </w:pPr>
      <w:r>
        <w:rPr>
          <w:rFonts w:ascii="Times New Roman" w:hAnsi="Times New Roman" w:cs="Times New Roman"/>
        </w:rPr>
        <w:t>Fogalmak</w:t>
      </w:r>
    </w:p>
    <w:p w14:paraId="75249CCB" w14:textId="77777777" w:rsidR="005A6A58" w:rsidRDefault="005A6A58" w:rsidP="005A6A58">
      <w:pPr>
        <w:rPr>
          <w:rFonts w:ascii="Times New Roman" w:hAnsi="Times New Roman" w:cs="Times New Roman"/>
        </w:rPr>
      </w:pPr>
      <w:r>
        <w:rPr>
          <w:rFonts w:ascii="Times New Roman" w:hAnsi="Times New Roman" w:cs="Times New Roman"/>
        </w:rPr>
        <w:t>általános tömegvonzás, ellipszis pálya, súlytalanság, súly, Kepler törvényei, bolygók, üstökösök, csillag, galaxis, galaxishalmaz, ősrobbanás, táguló univerzum, fekete lyuk, fényév</w:t>
      </w:r>
    </w:p>
    <w:p w14:paraId="18A008BE" w14:textId="77777777" w:rsidR="005A6A58" w:rsidRDefault="005A6A58" w:rsidP="005A6A58">
      <w:pPr>
        <w:pStyle w:val="Cmsor3"/>
        <w:rPr>
          <w:rFonts w:ascii="Times New Roman" w:hAnsi="Times New Roman" w:cs="Times New Roman"/>
          <w:smallCaps w:val="0"/>
        </w:rPr>
      </w:pPr>
      <w:bookmarkStart w:id="20" w:name="_heading=h.g8oril9shp6z"/>
      <w:bookmarkEnd w:id="20"/>
      <w:r>
        <w:rPr>
          <w:rFonts w:ascii="Times New Roman" w:hAnsi="Times New Roman" w:cs="Times New Roman"/>
        </w:rPr>
        <w:t>Javasolt tevékenységek</w:t>
      </w:r>
    </w:p>
    <w:p w14:paraId="4E7C113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Ismerkedés a csillagos éggel számítógépes planetárium-programok segítségével (pl. stellarium-web.org)</w:t>
      </w:r>
    </w:p>
    <w:p w14:paraId="08ACC9D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 Galilei-élmények (a Hold hegyei, a Vénusz fázisai, a Jupiter nagy holdjai, a Tejút csillagokra bontása, Napfoltok) megfigyelése egyszerű távcsövekkel (pl. osztálykirándulás, csillagászati bemutatók, Kutatók éjszakája rendezvény során)</w:t>
      </w:r>
    </w:p>
    <w:p w14:paraId="67C8F22F"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Egy űrkutatással kapcsolatos játékfilm (részleteinek) megtekintése (például Gravitáció, Apollo 13), vita a filmjelenet hitelességéről</w:t>
      </w:r>
    </w:p>
    <w:p w14:paraId="22FFD92E"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Adatgyűjtés az aktuálisan zajló csillagászati, űrkutatási projektekről például a NASA honlapján</w:t>
      </w:r>
    </w:p>
    <w:p w14:paraId="4C3B86F6"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exobolygók felfedezésének módszerei, anyaggyűjtés</w:t>
      </w:r>
    </w:p>
    <w:p w14:paraId="22B56FA0"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Az űrtávcsövek felvételeinek böngészése, a látottak értelmezése</w:t>
      </w:r>
    </w:p>
    <w:p w14:paraId="258801F4" w14:textId="77777777" w:rsidR="005A6A58" w:rsidRDefault="005A6A58" w:rsidP="005A6A58">
      <w:pPr>
        <w:pStyle w:val="Listaszerbekezds"/>
        <w:numPr>
          <w:ilvl w:val="0"/>
          <w:numId w:val="28"/>
        </w:numPr>
        <w:spacing w:after="120" w:line="256" w:lineRule="auto"/>
        <w:ind w:left="357" w:hanging="357"/>
        <w:jc w:val="both"/>
        <w:rPr>
          <w:rFonts w:ascii="Times New Roman" w:hAnsi="Times New Roman" w:cs="Times New Roman"/>
        </w:rPr>
      </w:pPr>
      <w:r>
        <w:rPr>
          <w:rFonts w:ascii="Times New Roman" w:hAnsi="Times New Roman" w:cs="Times New Roman"/>
        </w:rPr>
        <w:t xml:space="preserve">Hogyan cáfolhatók az asztrológia áltudományos állításai? Anyaggyűjtés, érvelés. </w:t>
      </w:r>
    </w:p>
    <w:p w14:paraId="6DBFA349" w14:textId="77777777" w:rsidR="005A6A58" w:rsidRDefault="005A6A58" w:rsidP="005A6A58">
      <w:pPr>
        <w:rPr>
          <w:rFonts w:ascii="Times New Roman" w:hAnsi="Times New Roman" w:cs="Times New Roman"/>
        </w:rPr>
      </w:pPr>
    </w:p>
    <w:p w14:paraId="6CAD2F77" w14:textId="77777777" w:rsidR="005A6A58" w:rsidRPr="005A6A58" w:rsidRDefault="005A6A58" w:rsidP="005A6A58"/>
    <w:sectPr w:rsidR="005A6A58" w:rsidRPr="005A6A58">
      <w:pgSz w:w="11906" w:h="16838"/>
      <w:pgMar w:top="1417" w:right="1274" w:bottom="1417" w:left="1417" w:header="708" w:footer="708" w:gutter="0"/>
      <w:pgNumType w:start="1"/>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5B3D" w14:textId="77777777" w:rsidR="001C682B" w:rsidRDefault="001C682B">
      <w:pPr>
        <w:spacing w:after="0" w:line="240" w:lineRule="auto"/>
      </w:pPr>
      <w:r>
        <w:separator/>
      </w:r>
    </w:p>
  </w:endnote>
  <w:endnote w:type="continuationSeparator" w:id="0">
    <w:p w14:paraId="168AE3A7" w14:textId="77777777" w:rsidR="001C682B" w:rsidRDefault="001C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altName w:val="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2CE0" w14:textId="77777777" w:rsidR="005E3138" w:rsidRDefault="005E3138">
    <w:pPr>
      <w:pStyle w:val="llb"/>
    </w:pPr>
  </w:p>
  <w:p w14:paraId="36B890ED" w14:textId="77777777" w:rsidR="000C2C85" w:rsidRDefault="000C2C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719A" w14:textId="28F010DF" w:rsidR="00C46C21" w:rsidRDefault="00C46C21">
    <w:pP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3138">
      <w:rPr>
        <w:noProof/>
        <w:color w:val="000000"/>
      </w:rPr>
      <w:t>2</w:t>
    </w:r>
    <w:r>
      <w:rPr>
        <w:color w:val="000000"/>
      </w:rPr>
      <w:fldChar w:fldCharType="end"/>
    </w:r>
  </w:p>
  <w:p w14:paraId="20B2F5B1" w14:textId="77777777" w:rsidR="00C46C21" w:rsidRDefault="00C46C21">
    <w:pPr>
      <w:tabs>
        <w:tab w:val="center" w:pos="4536"/>
        <w:tab w:val="right" w:pos="9072"/>
      </w:tabs>
      <w:spacing w:after="0" w:line="240" w:lineRule="auto"/>
      <w:rPr>
        <w:color w:val="000000"/>
      </w:rPr>
    </w:pPr>
  </w:p>
  <w:p w14:paraId="182353AA" w14:textId="77777777" w:rsidR="000C2C85" w:rsidRDefault="000C2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A95D" w14:textId="77777777" w:rsidR="001C682B" w:rsidRDefault="001C682B">
      <w:pPr>
        <w:spacing w:after="0" w:line="240" w:lineRule="auto"/>
      </w:pPr>
      <w:r>
        <w:separator/>
      </w:r>
    </w:p>
  </w:footnote>
  <w:footnote w:type="continuationSeparator" w:id="0">
    <w:p w14:paraId="1D2EBEC9" w14:textId="77777777" w:rsidR="001C682B" w:rsidRDefault="001C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A2CD" w14:textId="77777777" w:rsidR="005E3138" w:rsidRDefault="005E3138">
    <w:pPr>
      <w:pStyle w:val="lfej"/>
    </w:pPr>
  </w:p>
  <w:p w14:paraId="1271A0DA" w14:textId="77777777" w:rsidR="000C2C85" w:rsidRDefault="000C2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7835"/>
    <w:multiLevelType w:val="multilevel"/>
    <w:tmpl w:val="CBDAF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D0F13"/>
    <w:multiLevelType w:val="hybridMultilevel"/>
    <w:tmpl w:val="D788F676"/>
    <w:lvl w:ilvl="0" w:tplc="AFB43B56">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99405A"/>
    <w:multiLevelType w:val="multilevel"/>
    <w:tmpl w:val="863C3CB0"/>
    <w:lvl w:ilvl="0">
      <w:start w:val="1"/>
      <w:numFmt w:val="bullet"/>
      <w:pStyle w:val="felsorols"/>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19626C11"/>
    <w:multiLevelType w:val="multilevel"/>
    <w:tmpl w:val="3EB8A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70B93"/>
    <w:multiLevelType w:val="multilevel"/>
    <w:tmpl w:val="95CC5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216F47"/>
    <w:multiLevelType w:val="multilevel"/>
    <w:tmpl w:val="ADFA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444DA"/>
    <w:multiLevelType w:val="multilevel"/>
    <w:tmpl w:val="94C4A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CE1067"/>
    <w:multiLevelType w:val="singleLevel"/>
    <w:tmpl w:val="48381ECE"/>
    <w:lvl w:ilvl="0">
      <w:start w:val="3"/>
      <w:numFmt w:val="bullet"/>
      <w:lvlText w:val="-"/>
      <w:lvlJc w:val="left"/>
      <w:pPr>
        <w:tabs>
          <w:tab w:val="num" w:pos="360"/>
        </w:tabs>
        <w:ind w:left="360" w:hanging="360"/>
      </w:pPr>
      <w:rPr>
        <w:rFonts w:hint="default"/>
      </w:rPr>
    </w:lvl>
  </w:abstractNum>
  <w:abstractNum w:abstractNumId="8" w15:restartNumberingAfterBreak="0">
    <w:nsid w:val="30C10903"/>
    <w:multiLevelType w:val="multilevel"/>
    <w:tmpl w:val="F0881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106A18"/>
    <w:multiLevelType w:val="multilevel"/>
    <w:tmpl w:val="DF566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5F0313"/>
    <w:multiLevelType w:val="multilevel"/>
    <w:tmpl w:val="4CB09534"/>
    <w:lvl w:ilvl="0">
      <w:start w:val="1"/>
      <w:numFmt w:val="bullet"/>
      <w:lvlText w:val="−"/>
      <w:lvlJc w:val="left"/>
      <w:pPr>
        <w:ind w:left="720" w:hanging="360"/>
      </w:pPr>
      <w:rPr>
        <w:rFonts w:ascii="Noto Sans Symbols" w:eastAsia="Times New Roman" w:hAnsi="Noto Sans Symbols"/>
        <w:color w:val="000000"/>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1475FDF"/>
    <w:multiLevelType w:val="multilevel"/>
    <w:tmpl w:val="5F1E65F8"/>
    <w:lvl w:ilvl="0">
      <w:start w:val="1"/>
      <w:numFmt w:val="bullet"/>
      <w:lvlText w:val="-"/>
      <w:lvlJc w:val="left"/>
      <w:pPr>
        <w:ind w:left="720" w:hanging="360"/>
      </w:pPr>
      <w:rPr>
        <w:rFonts w:ascii="Calibri" w:eastAsia="Times New Roman" w:hAnsi="Calibri"/>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34546A8"/>
    <w:multiLevelType w:val="hybridMultilevel"/>
    <w:tmpl w:val="21A63A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6CB81B64"/>
    <w:multiLevelType w:val="multilevel"/>
    <w:tmpl w:val="9E88379E"/>
    <w:lvl w:ilvl="0">
      <w:start w:val="4"/>
      <w:numFmt w:val="bullet"/>
      <w:lvlText w:val="-"/>
      <w:lvlJc w:val="left"/>
      <w:pPr>
        <w:ind w:left="786" w:hanging="360"/>
      </w:pPr>
      <w:rPr>
        <w:rFonts w:ascii="Symbol" w:eastAsia="Times New Roman" w:hAnsi="Symbol" w:hint="default"/>
        <w: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CF596A"/>
    <w:multiLevelType w:val="multilevel"/>
    <w:tmpl w:val="03D2C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29132F"/>
    <w:multiLevelType w:val="multilevel"/>
    <w:tmpl w:val="2D7E8C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70095607">
    <w:abstractNumId w:val="2"/>
  </w:num>
  <w:num w:numId="2" w16cid:durableId="126091314">
    <w:abstractNumId w:val="1"/>
  </w:num>
  <w:num w:numId="3" w16cid:durableId="468937215">
    <w:abstractNumId w:val="12"/>
  </w:num>
  <w:num w:numId="4" w16cid:durableId="1462839902">
    <w:abstractNumId w:val="10"/>
  </w:num>
  <w:num w:numId="5" w16cid:durableId="1894806270">
    <w:abstractNumId w:val="8"/>
  </w:num>
  <w:num w:numId="6" w16cid:durableId="646398587">
    <w:abstractNumId w:val="4"/>
  </w:num>
  <w:num w:numId="7" w16cid:durableId="79956522">
    <w:abstractNumId w:val="9"/>
  </w:num>
  <w:num w:numId="8" w16cid:durableId="280456593">
    <w:abstractNumId w:val="6"/>
  </w:num>
  <w:num w:numId="9" w16cid:durableId="938834775">
    <w:abstractNumId w:val="0"/>
  </w:num>
  <w:num w:numId="10" w16cid:durableId="873814418">
    <w:abstractNumId w:val="15"/>
  </w:num>
  <w:num w:numId="11" w16cid:durableId="1113288368">
    <w:abstractNumId w:val="3"/>
  </w:num>
  <w:num w:numId="12" w16cid:durableId="698051467">
    <w:abstractNumId w:val="14"/>
  </w:num>
  <w:num w:numId="13" w16cid:durableId="1188906397">
    <w:abstractNumId w:val="11"/>
  </w:num>
  <w:num w:numId="14" w16cid:durableId="88939809">
    <w:abstractNumId w:val="5"/>
  </w:num>
  <w:num w:numId="15" w16cid:durableId="1386100539">
    <w:abstractNumId w:val="7"/>
  </w:num>
  <w:num w:numId="16" w16cid:durableId="546993455">
    <w:abstractNumId w:val="13"/>
  </w:num>
  <w:num w:numId="17" w16cid:durableId="55276265">
    <w:abstractNumId w:val="2"/>
  </w:num>
  <w:num w:numId="18" w16cid:durableId="1697540273">
    <w:abstractNumId w:val="2"/>
  </w:num>
  <w:num w:numId="19" w16cid:durableId="805050297">
    <w:abstractNumId w:val="2"/>
  </w:num>
  <w:num w:numId="20" w16cid:durableId="1482039189">
    <w:abstractNumId w:val="2"/>
  </w:num>
  <w:num w:numId="21" w16cid:durableId="2101483498">
    <w:abstractNumId w:val="2"/>
  </w:num>
  <w:num w:numId="22" w16cid:durableId="582299819">
    <w:abstractNumId w:val="2"/>
  </w:num>
  <w:num w:numId="23" w16cid:durableId="1154099998">
    <w:abstractNumId w:val="2"/>
  </w:num>
  <w:num w:numId="24" w16cid:durableId="1372412296">
    <w:abstractNumId w:val="2"/>
  </w:num>
  <w:num w:numId="25" w16cid:durableId="16857355">
    <w:abstractNumId w:val="2"/>
  </w:num>
  <w:num w:numId="26" w16cid:durableId="81487299">
    <w:abstractNumId w:val="2"/>
  </w:num>
  <w:num w:numId="27" w16cid:durableId="1711372864">
    <w:abstractNumId w:val="10"/>
  </w:num>
  <w:num w:numId="28" w16cid:durableId="1664236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8FE"/>
    <w:rsid w:val="00000A37"/>
    <w:rsid w:val="00003561"/>
    <w:rsid w:val="000347FB"/>
    <w:rsid w:val="00036823"/>
    <w:rsid w:val="000368B9"/>
    <w:rsid w:val="00074706"/>
    <w:rsid w:val="0008215D"/>
    <w:rsid w:val="00082566"/>
    <w:rsid w:val="000929A7"/>
    <w:rsid w:val="000B1308"/>
    <w:rsid w:val="000B1A4E"/>
    <w:rsid w:val="000C2C85"/>
    <w:rsid w:val="000C5856"/>
    <w:rsid w:val="000E7C17"/>
    <w:rsid w:val="000F030A"/>
    <w:rsid w:val="000F1204"/>
    <w:rsid w:val="00106F00"/>
    <w:rsid w:val="0013716F"/>
    <w:rsid w:val="00140E5B"/>
    <w:rsid w:val="001478E0"/>
    <w:rsid w:val="00150FCC"/>
    <w:rsid w:val="00152005"/>
    <w:rsid w:val="00156C50"/>
    <w:rsid w:val="0016164B"/>
    <w:rsid w:val="0016636B"/>
    <w:rsid w:val="00167E65"/>
    <w:rsid w:val="00182D36"/>
    <w:rsid w:val="001843B7"/>
    <w:rsid w:val="00193BB0"/>
    <w:rsid w:val="001A0AA8"/>
    <w:rsid w:val="001A1E7B"/>
    <w:rsid w:val="001A52F5"/>
    <w:rsid w:val="001B34C0"/>
    <w:rsid w:val="001B4D3D"/>
    <w:rsid w:val="001B7156"/>
    <w:rsid w:val="001B7232"/>
    <w:rsid w:val="001C1360"/>
    <w:rsid w:val="001C13EC"/>
    <w:rsid w:val="001C682B"/>
    <w:rsid w:val="001D0BCA"/>
    <w:rsid w:val="001D2A0D"/>
    <w:rsid w:val="001D43DF"/>
    <w:rsid w:val="001F1AC4"/>
    <w:rsid w:val="001F5C81"/>
    <w:rsid w:val="00205A44"/>
    <w:rsid w:val="00207273"/>
    <w:rsid w:val="00210556"/>
    <w:rsid w:val="00211935"/>
    <w:rsid w:val="002173C6"/>
    <w:rsid w:val="00232F78"/>
    <w:rsid w:val="00243745"/>
    <w:rsid w:val="00255CD8"/>
    <w:rsid w:val="0026194C"/>
    <w:rsid w:val="00271918"/>
    <w:rsid w:val="00275C5C"/>
    <w:rsid w:val="002761AD"/>
    <w:rsid w:val="002939B0"/>
    <w:rsid w:val="00294692"/>
    <w:rsid w:val="002A0C1E"/>
    <w:rsid w:val="002A0CDF"/>
    <w:rsid w:val="002B07F0"/>
    <w:rsid w:val="002B3CA2"/>
    <w:rsid w:val="002D0840"/>
    <w:rsid w:val="002D1BA0"/>
    <w:rsid w:val="002D7FAD"/>
    <w:rsid w:val="002E10C3"/>
    <w:rsid w:val="002E39FC"/>
    <w:rsid w:val="002E5FE7"/>
    <w:rsid w:val="002F2636"/>
    <w:rsid w:val="002F6ADB"/>
    <w:rsid w:val="00320E13"/>
    <w:rsid w:val="00332A2E"/>
    <w:rsid w:val="003359DF"/>
    <w:rsid w:val="00340C95"/>
    <w:rsid w:val="003474E9"/>
    <w:rsid w:val="003524C9"/>
    <w:rsid w:val="003720BC"/>
    <w:rsid w:val="00372EAB"/>
    <w:rsid w:val="00375BD7"/>
    <w:rsid w:val="00380878"/>
    <w:rsid w:val="00380976"/>
    <w:rsid w:val="00386DC7"/>
    <w:rsid w:val="003A6748"/>
    <w:rsid w:val="003B3471"/>
    <w:rsid w:val="003B4271"/>
    <w:rsid w:val="003D1D35"/>
    <w:rsid w:val="003D5030"/>
    <w:rsid w:val="003E110E"/>
    <w:rsid w:val="003F2F26"/>
    <w:rsid w:val="003F7769"/>
    <w:rsid w:val="004156E0"/>
    <w:rsid w:val="004422C4"/>
    <w:rsid w:val="0044326B"/>
    <w:rsid w:val="00446F8E"/>
    <w:rsid w:val="0045746D"/>
    <w:rsid w:val="0046343B"/>
    <w:rsid w:val="004663D3"/>
    <w:rsid w:val="0047162A"/>
    <w:rsid w:val="00472A52"/>
    <w:rsid w:val="0047506E"/>
    <w:rsid w:val="004864C5"/>
    <w:rsid w:val="004A087F"/>
    <w:rsid w:val="004A3F1B"/>
    <w:rsid w:val="004A4D39"/>
    <w:rsid w:val="004B4A15"/>
    <w:rsid w:val="004B61AB"/>
    <w:rsid w:val="004B61DF"/>
    <w:rsid w:val="004C1B32"/>
    <w:rsid w:val="004C221F"/>
    <w:rsid w:val="004D3187"/>
    <w:rsid w:val="004D5232"/>
    <w:rsid w:val="00511073"/>
    <w:rsid w:val="005145D0"/>
    <w:rsid w:val="005159C3"/>
    <w:rsid w:val="005161CD"/>
    <w:rsid w:val="00516A2F"/>
    <w:rsid w:val="00520C87"/>
    <w:rsid w:val="00521352"/>
    <w:rsid w:val="0053724A"/>
    <w:rsid w:val="00544406"/>
    <w:rsid w:val="0054765C"/>
    <w:rsid w:val="005A4409"/>
    <w:rsid w:val="005A6A58"/>
    <w:rsid w:val="005B043F"/>
    <w:rsid w:val="005B0506"/>
    <w:rsid w:val="005B3C32"/>
    <w:rsid w:val="005B3F55"/>
    <w:rsid w:val="005D1DD6"/>
    <w:rsid w:val="005D2312"/>
    <w:rsid w:val="005D743F"/>
    <w:rsid w:val="005E105F"/>
    <w:rsid w:val="005E2D5F"/>
    <w:rsid w:val="005E3138"/>
    <w:rsid w:val="005E4056"/>
    <w:rsid w:val="005F169E"/>
    <w:rsid w:val="006102D5"/>
    <w:rsid w:val="00611666"/>
    <w:rsid w:val="00614388"/>
    <w:rsid w:val="006165B0"/>
    <w:rsid w:val="006208B6"/>
    <w:rsid w:val="00625BB0"/>
    <w:rsid w:val="00632B63"/>
    <w:rsid w:val="00660C2C"/>
    <w:rsid w:val="0066493B"/>
    <w:rsid w:val="006669A6"/>
    <w:rsid w:val="00671E91"/>
    <w:rsid w:val="00673B47"/>
    <w:rsid w:val="0067505D"/>
    <w:rsid w:val="00680379"/>
    <w:rsid w:val="00683E3C"/>
    <w:rsid w:val="00691217"/>
    <w:rsid w:val="00691E1A"/>
    <w:rsid w:val="006965E7"/>
    <w:rsid w:val="00697980"/>
    <w:rsid w:val="006A0D27"/>
    <w:rsid w:val="006B28E8"/>
    <w:rsid w:val="006C4FA4"/>
    <w:rsid w:val="006D0F08"/>
    <w:rsid w:val="006D5900"/>
    <w:rsid w:val="006E4C82"/>
    <w:rsid w:val="006F2EEB"/>
    <w:rsid w:val="006F5EB4"/>
    <w:rsid w:val="006F718A"/>
    <w:rsid w:val="00714612"/>
    <w:rsid w:val="0074597B"/>
    <w:rsid w:val="007563C3"/>
    <w:rsid w:val="007639F8"/>
    <w:rsid w:val="00767E1C"/>
    <w:rsid w:val="007708FE"/>
    <w:rsid w:val="00783AA1"/>
    <w:rsid w:val="00784F6A"/>
    <w:rsid w:val="00790D02"/>
    <w:rsid w:val="007948BE"/>
    <w:rsid w:val="00797B50"/>
    <w:rsid w:val="007A0C24"/>
    <w:rsid w:val="007A6DF4"/>
    <w:rsid w:val="007B2C66"/>
    <w:rsid w:val="007B5301"/>
    <w:rsid w:val="007B6B29"/>
    <w:rsid w:val="007B7CC6"/>
    <w:rsid w:val="007B7E89"/>
    <w:rsid w:val="007C099F"/>
    <w:rsid w:val="007C5BB8"/>
    <w:rsid w:val="007D13E8"/>
    <w:rsid w:val="007E6395"/>
    <w:rsid w:val="007E7F5C"/>
    <w:rsid w:val="007F1D3A"/>
    <w:rsid w:val="007F4339"/>
    <w:rsid w:val="00800246"/>
    <w:rsid w:val="00801B10"/>
    <w:rsid w:val="00801D24"/>
    <w:rsid w:val="008022C7"/>
    <w:rsid w:val="0080263C"/>
    <w:rsid w:val="00804880"/>
    <w:rsid w:val="008117F5"/>
    <w:rsid w:val="00812211"/>
    <w:rsid w:val="00821EB4"/>
    <w:rsid w:val="00844A71"/>
    <w:rsid w:val="00853198"/>
    <w:rsid w:val="008660FF"/>
    <w:rsid w:val="00871540"/>
    <w:rsid w:val="00872263"/>
    <w:rsid w:val="00872958"/>
    <w:rsid w:val="00874AEB"/>
    <w:rsid w:val="00895A55"/>
    <w:rsid w:val="00896E78"/>
    <w:rsid w:val="008B175A"/>
    <w:rsid w:val="008B5834"/>
    <w:rsid w:val="008B5D45"/>
    <w:rsid w:val="008C1E5D"/>
    <w:rsid w:val="008C329C"/>
    <w:rsid w:val="008C4FD8"/>
    <w:rsid w:val="008D38D5"/>
    <w:rsid w:val="008E408C"/>
    <w:rsid w:val="008F5802"/>
    <w:rsid w:val="00901909"/>
    <w:rsid w:val="00911AB3"/>
    <w:rsid w:val="00924C6D"/>
    <w:rsid w:val="00932DFE"/>
    <w:rsid w:val="00933846"/>
    <w:rsid w:val="00942B93"/>
    <w:rsid w:val="00963943"/>
    <w:rsid w:val="00984FE2"/>
    <w:rsid w:val="00987800"/>
    <w:rsid w:val="009909BA"/>
    <w:rsid w:val="00990F24"/>
    <w:rsid w:val="00994DE3"/>
    <w:rsid w:val="009A07E9"/>
    <w:rsid w:val="009A73FF"/>
    <w:rsid w:val="009B2D9E"/>
    <w:rsid w:val="009C3A88"/>
    <w:rsid w:val="009C53E7"/>
    <w:rsid w:val="009D373A"/>
    <w:rsid w:val="009D413F"/>
    <w:rsid w:val="009D60ED"/>
    <w:rsid w:val="009F25CA"/>
    <w:rsid w:val="00A03131"/>
    <w:rsid w:val="00A05BA5"/>
    <w:rsid w:val="00A075C2"/>
    <w:rsid w:val="00A203F1"/>
    <w:rsid w:val="00A26F67"/>
    <w:rsid w:val="00A31248"/>
    <w:rsid w:val="00A32182"/>
    <w:rsid w:val="00A3239D"/>
    <w:rsid w:val="00A34F83"/>
    <w:rsid w:val="00A4208B"/>
    <w:rsid w:val="00A4257D"/>
    <w:rsid w:val="00A45ED1"/>
    <w:rsid w:val="00A479F2"/>
    <w:rsid w:val="00A50F32"/>
    <w:rsid w:val="00A56022"/>
    <w:rsid w:val="00A62E33"/>
    <w:rsid w:val="00A67C26"/>
    <w:rsid w:val="00A71062"/>
    <w:rsid w:val="00A7445E"/>
    <w:rsid w:val="00A76F4E"/>
    <w:rsid w:val="00A9170E"/>
    <w:rsid w:val="00AB486B"/>
    <w:rsid w:val="00AB4B74"/>
    <w:rsid w:val="00AC0F49"/>
    <w:rsid w:val="00AC272B"/>
    <w:rsid w:val="00AF1F52"/>
    <w:rsid w:val="00B14932"/>
    <w:rsid w:val="00B46BC6"/>
    <w:rsid w:val="00B47A1E"/>
    <w:rsid w:val="00B501A3"/>
    <w:rsid w:val="00B533E3"/>
    <w:rsid w:val="00B57D28"/>
    <w:rsid w:val="00B61ACA"/>
    <w:rsid w:val="00B6608F"/>
    <w:rsid w:val="00B67095"/>
    <w:rsid w:val="00B72BDF"/>
    <w:rsid w:val="00B84FA6"/>
    <w:rsid w:val="00B91451"/>
    <w:rsid w:val="00B92D86"/>
    <w:rsid w:val="00BB0404"/>
    <w:rsid w:val="00BC13FD"/>
    <w:rsid w:val="00BC1DF7"/>
    <w:rsid w:val="00C0213D"/>
    <w:rsid w:val="00C040A7"/>
    <w:rsid w:val="00C049D9"/>
    <w:rsid w:val="00C14826"/>
    <w:rsid w:val="00C31318"/>
    <w:rsid w:val="00C36414"/>
    <w:rsid w:val="00C379C1"/>
    <w:rsid w:val="00C46C21"/>
    <w:rsid w:val="00C648BF"/>
    <w:rsid w:val="00C72AC5"/>
    <w:rsid w:val="00C745F1"/>
    <w:rsid w:val="00C77116"/>
    <w:rsid w:val="00C77305"/>
    <w:rsid w:val="00C8161E"/>
    <w:rsid w:val="00C826B9"/>
    <w:rsid w:val="00C82887"/>
    <w:rsid w:val="00C864ED"/>
    <w:rsid w:val="00C90E65"/>
    <w:rsid w:val="00CA11B1"/>
    <w:rsid w:val="00CA753E"/>
    <w:rsid w:val="00CC5071"/>
    <w:rsid w:val="00CE03E2"/>
    <w:rsid w:val="00CE0546"/>
    <w:rsid w:val="00CE4611"/>
    <w:rsid w:val="00CF0A99"/>
    <w:rsid w:val="00D00C2B"/>
    <w:rsid w:val="00D01344"/>
    <w:rsid w:val="00D16C89"/>
    <w:rsid w:val="00D4290F"/>
    <w:rsid w:val="00D66BD1"/>
    <w:rsid w:val="00D76FC3"/>
    <w:rsid w:val="00D7797B"/>
    <w:rsid w:val="00D970E3"/>
    <w:rsid w:val="00DA1F95"/>
    <w:rsid w:val="00DB376B"/>
    <w:rsid w:val="00DB445D"/>
    <w:rsid w:val="00DC473D"/>
    <w:rsid w:val="00DC65B9"/>
    <w:rsid w:val="00DD002C"/>
    <w:rsid w:val="00DD0F68"/>
    <w:rsid w:val="00DD2F3E"/>
    <w:rsid w:val="00DD78B5"/>
    <w:rsid w:val="00DE0B06"/>
    <w:rsid w:val="00E064AA"/>
    <w:rsid w:val="00E06AA0"/>
    <w:rsid w:val="00E20394"/>
    <w:rsid w:val="00E30206"/>
    <w:rsid w:val="00E36B95"/>
    <w:rsid w:val="00E42760"/>
    <w:rsid w:val="00E44648"/>
    <w:rsid w:val="00E44C4A"/>
    <w:rsid w:val="00E50644"/>
    <w:rsid w:val="00E56FE3"/>
    <w:rsid w:val="00E6351B"/>
    <w:rsid w:val="00E636B8"/>
    <w:rsid w:val="00E71EE1"/>
    <w:rsid w:val="00E75DB8"/>
    <w:rsid w:val="00E76C6C"/>
    <w:rsid w:val="00E83D9B"/>
    <w:rsid w:val="00E852AE"/>
    <w:rsid w:val="00EA0B8F"/>
    <w:rsid w:val="00EA462D"/>
    <w:rsid w:val="00EA5112"/>
    <w:rsid w:val="00EE4F1A"/>
    <w:rsid w:val="00EE6D9B"/>
    <w:rsid w:val="00EF1399"/>
    <w:rsid w:val="00F03E2F"/>
    <w:rsid w:val="00F126C4"/>
    <w:rsid w:val="00F13664"/>
    <w:rsid w:val="00F20603"/>
    <w:rsid w:val="00F208FB"/>
    <w:rsid w:val="00F21C43"/>
    <w:rsid w:val="00F338EC"/>
    <w:rsid w:val="00F36012"/>
    <w:rsid w:val="00F377C6"/>
    <w:rsid w:val="00F43DAD"/>
    <w:rsid w:val="00F50840"/>
    <w:rsid w:val="00F576BB"/>
    <w:rsid w:val="00F60EED"/>
    <w:rsid w:val="00F63230"/>
    <w:rsid w:val="00F768C7"/>
    <w:rsid w:val="00F843CF"/>
    <w:rsid w:val="00F90E94"/>
    <w:rsid w:val="00FA1FB9"/>
    <w:rsid w:val="00FA6EE3"/>
    <w:rsid w:val="00FB411C"/>
    <w:rsid w:val="00FC326E"/>
    <w:rsid w:val="00FC5146"/>
    <w:rsid w:val="00FC78CF"/>
    <w:rsid w:val="00FD06E4"/>
    <w:rsid w:val="00FE165D"/>
    <w:rsid w:val="00FE1DEC"/>
    <w:rsid w:val="00FE535E"/>
    <w:rsid w:val="00FF4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0B6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pacing w:after="160" w:line="259" w:lineRule="auto"/>
    </w:pPr>
    <w:rPr>
      <w:sz w:val="22"/>
      <w:szCs w:val="22"/>
    </w:rPr>
  </w:style>
  <w:style w:type="paragraph" w:styleId="Cmsor1">
    <w:name w:val="heading 1"/>
    <w:basedOn w:val="Norml"/>
    <w:next w:val="Norml"/>
    <w:link w:val="Cmsor1Char"/>
    <w:uiPriority w:val="9"/>
    <w:pPr>
      <w:keepNext/>
      <w:keepLines/>
      <w:spacing w:before="480" w:after="0"/>
      <w:outlineLvl w:val="0"/>
    </w:pPr>
    <w:rPr>
      <w:b/>
      <w:color w:val="2E75B5"/>
      <w:sz w:val="28"/>
      <w:szCs w:val="28"/>
    </w:rPr>
  </w:style>
  <w:style w:type="paragraph" w:styleId="Cmsor2">
    <w:name w:val="heading 2"/>
    <w:basedOn w:val="Norml"/>
    <w:next w:val="Norml"/>
    <w:link w:val="Cmsor2Char"/>
    <w:uiPriority w:val="9"/>
    <w:pPr>
      <w:keepNext/>
      <w:keepLines/>
      <w:spacing w:before="200" w:after="0"/>
      <w:outlineLvl w:val="1"/>
    </w:pPr>
    <w:rPr>
      <w:b/>
      <w:color w:val="5B9BD5"/>
      <w:sz w:val="26"/>
      <w:szCs w:val="26"/>
    </w:rPr>
  </w:style>
  <w:style w:type="paragraph" w:styleId="Cmsor3">
    <w:name w:val="heading 3"/>
    <w:basedOn w:val="Norml"/>
    <w:next w:val="Norml"/>
    <w:link w:val="Cmsor3Char"/>
    <w:uiPriority w:val="9"/>
    <w:qFormat/>
    <w:pPr>
      <w:spacing w:before="120" w:after="0" w:line="276" w:lineRule="auto"/>
      <w:jc w:val="both"/>
      <w:outlineLvl w:val="2"/>
    </w:pPr>
    <w:rPr>
      <w:rFonts w:ascii="Cambria" w:hAnsi="Cambria" w:cs="Cambria"/>
      <w:b/>
      <w:smallCaps/>
      <w:color w:val="2E75B5"/>
    </w:rPr>
  </w:style>
  <w:style w:type="paragraph" w:styleId="Cmsor4">
    <w:name w:val="heading 4"/>
    <w:basedOn w:val="Norml"/>
    <w:next w:val="Norml"/>
    <w:link w:val="Cmsor4Char"/>
    <w:uiPriority w:val="9"/>
    <w:pPr>
      <w:keepNext/>
      <w:keepLines/>
      <w:spacing w:before="240" w:after="40"/>
      <w:outlineLvl w:val="3"/>
    </w:pPr>
    <w:rPr>
      <w:b/>
      <w:sz w:val="24"/>
      <w:szCs w:val="24"/>
    </w:rPr>
  </w:style>
  <w:style w:type="paragraph" w:styleId="Cmsor5">
    <w:name w:val="heading 5"/>
    <w:basedOn w:val="Norml"/>
    <w:next w:val="Norml"/>
    <w:link w:val="Cmsor5Char"/>
    <w:uiPriority w:val="9"/>
    <w:pPr>
      <w:keepNext/>
      <w:keepLines/>
      <w:spacing w:before="220" w:after="40"/>
      <w:outlineLvl w:val="4"/>
    </w:pPr>
    <w:rPr>
      <w:b/>
    </w:rPr>
  </w:style>
  <w:style w:type="paragraph" w:styleId="Cmsor6">
    <w:name w:val="heading 6"/>
    <w:basedOn w:val="Norml"/>
    <w:next w:val="Norml"/>
    <w:link w:val="Cmsor6Char"/>
    <w:uiPriority w:val="9"/>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8C4FD8"/>
    <w:rPr>
      <w:rFonts w:cs="Times New Roman"/>
      <w:b/>
      <w:color w:val="2E75B5"/>
      <w:sz w:val="28"/>
      <w:szCs w:val="28"/>
    </w:rPr>
  </w:style>
  <w:style w:type="character" w:customStyle="1" w:styleId="Cmsor2Char">
    <w:name w:val="Címsor 2 Char"/>
    <w:basedOn w:val="Bekezdsalapbettpusa"/>
    <w:link w:val="Cmsor2"/>
    <w:uiPriority w:val="9"/>
    <w:locked/>
    <w:rsid w:val="008C4FD8"/>
    <w:rPr>
      <w:rFonts w:cs="Times New Roman"/>
      <w:b/>
      <w:color w:val="5B9BD5"/>
      <w:sz w:val="26"/>
      <w:szCs w:val="26"/>
    </w:rPr>
  </w:style>
  <w:style w:type="character" w:customStyle="1" w:styleId="Cmsor3Char">
    <w:name w:val="Címsor 3 Char"/>
    <w:basedOn w:val="Bekezdsalapbettpusa"/>
    <w:link w:val="Cmsor3"/>
    <w:uiPriority w:val="9"/>
    <w:locked/>
    <w:rsid w:val="008C4FD8"/>
    <w:rPr>
      <w:rFonts w:ascii="Cambria" w:hAnsi="Cambria" w:cs="Cambria"/>
      <w:b/>
      <w:smallCaps/>
      <w:color w:val="2E75B5"/>
      <w:sz w:val="22"/>
      <w:szCs w:val="22"/>
    </w:rPr>
  </w:style>
  <w:style w:type="character" w:customStyle="1" w:styleId="Cmsor4Char">
    <w:name w:val="Címsor 4 Char"/>
    <w:basedOn w:val="Bekezdsalapbettpusa"/>
    <w:link w:val="Cmsor4"/>
    <w:uiPriority w:val="9"/>
    <w:locked/>
    <w:rsid w:val="008C4FD8"/>
    <w:rPr>
      <w:rFonts w:cs="Times New Roman"/>
      <w:b/>
      <w:sz w:val="24"/>
      <w:szCs w:val="24"/>
    </w:rPr>
  </w:style>
  <w:style w:type="character" w:customStyle="1" w:styleId="Cmsor5Char">
    <w:name w:val="Címsor 5 Char"/>
    <w:basedOn w:val="Bekezdsalapbettpusa"/>
    <w:link w:val="Cmsor5"/>
    <w:uiPriority w:val="9"/>
    <w:locked/>
    <w:rsid w:val="008C4FD8"/>
    <w:rPr>
      <w:rFonts w:cs="Times New Roman"/>
      <w:b/>
      <w:sz w:val="22"/>
      <w:szCs w:val="22"/>
    </w:rPr>
  </w:style>
  <w:style w:type="character" w:customStyle="1" w:styleId="Cmsor6Char">
    <w:name w:val="Címsor 6 Char"/>
    <w:basedOn w:val="Bekezdsalapbettpusa"/>
    <w:link w:val="Cmsor6"/>
    <w:uiPriority w:val="9"/>
    <w:locked/>
    <w:rsid w:val="008C4FD8"/>
    <w:rPr>
      <w:rFonts w:cs="Times New Roman"/>
      <w:color w:val="1E4D78"/>
      <w:sz w:val="22"/>
      <w:szCs w:val="22"/>
    </w:rPr>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link w:val="CmChar"/>
    <w:uiPriority w:val="10"/>
    <w:pPr>
      <w:keepNext/>
      <w:keepLines/>
      <w:spacing w:before="480" w:after="120"/>
    </w:pPr>
    <w:rPr>
      <w:b/>
      <w:sz w:val="72"/>
      <w:szCs w:val="72"/>
    </w:rPr>
  </w:style>
  <w:style w:type="character" w:customStyle="1" w:styleId="CmChar">
    <w:name w:val="Cím Char"/>
    <w:basedOn w:val="Bekezdsalapbettpusa"/>
    <w:link w:val="Cm"/>
    <w:uiPriority w:val="10"/>
    <w:locked/>
    <w:rsid w:val="008C4FD8"/>
    <w:rPr>
      <w:rFonts w:cs="Times New Roman"/>
      <w:b/>
      <w:sz w:val="72"/>
      <w:szCs w:val="72"/>
    </w:rPr>
  </w:style>
  <w:style w:type="table" w:customStyle="1" w:styleId="TableNormal1">
    <w:name w:val="Table Normal1"/>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link w:val="AlcmChar"/>
    <w:uiPriority w:val="11"/>
    <w:pPr>
      <w:keepNext/>
      <w:keepLines/>
      <w:spacing w:before="360" w:after="80"/>
    </w:pPr>
    <w:rPr>
      <w:rFonts w:ascii="Georgia" w:hAnsi="Georgia" w:cs="Georgia"/>
      <w:i/>
      <w:color w:val="666666"/>
      <w:sz w:val="48"/>
      <w:szCs w:val="48"/>
    </w:rPr>
  </w:style>
  <w:style w:type="character" w:customStyle="1" w:styleId="AlcmChar">
    <w:name w:val="Alcím Char"/>
    <w:basedOn w:val="Bekezdsalapbettpusa"/>
    <w:link w:val="Alcm"/>
    <w:uiPriority w:val="11"/>
    <w:locked/>
    <w:rsid w:val="008C4FD8"/>
    <w:rPr>
      <w:rFonts w:ascii="Georgia" w:hAnsi="Georgia" w:cs="Georgia"/>
      <w:i/>
      <w:color w:val="666666"/>
      <w:sz w:val="48"/>
      <w:szCs w:val="48"/>
    </w:rPr>
  </w:style>
  <w:style w:type="table" w:customStyle="1" w:styleId="Stlus">
    <w:name w:val="Stílus"/>
    <w:basedOn w:val="TableNormal1"/>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Pr>
      <w:rFonts w:ascii="Segoe UI" w:hAnsi="Segoe UI" w:cs="Times New Roman"/>
      <w:sz w:val="18"/>
    </w:rPr>
  </w:style>
  <w:style w:type="paragraph" w:customStyle="1" w:styleId="Szveg">
    <w:name w:val="Szöveg"/>
    <w:basedOn w:val="Nincstrkz"/>
    <w:next w:val="Norml"/>
    <w:link w:val="SzvegChar"/>
    <w:autoRedefine/>
    <w:qFormat/>
    <w:pPr>
      <w:spacing w:before="120"/>
      <w:ind w:firstLine="284"/>
      <w:jc w:val="both"/>
    </w:pPr>
    <w:rPr>
      <w:rFonts w:ascii="Times New Roman" w:hAnsi="Times New Roman" w:cs="Times New Roman"/>
      <w:iCs/>
      <w:noProof/>
      <w:sz w:val="24"/>
      <w:szCs w:val="24"/>
    </w:rPr>
  </w:style>
  <w:style w:type="character" w:customStyle="1" w:styleId="SzvegChar">
    <w:name w:val="Szöveg Char"/>
    <w:link w:val="Szveg"/>
    <w:locked/>
    <w:rPr>
      <w:rFonts w:ascii="Times New Roman" w:hAnsi="Times New Roman"/>
      <w:noProof/>
      <w:sz w:val="24"/>
    </w:rPr>
  </w:style>
  <w:style w:type="paragraph" w:styleId="Nincstrkz">
    <w:name w:val="No Spacing"/>
    <w:uiPriority w:val="1"/>
    <w:qFormat/>
    <w:rPr>
      <w:sz w:val="22"/>
      <w:szCs w:val="22"/>
    </w:rPr>
  </w:style>
  <w:style w:type="table" w:customStyle="1" w:styleId="Stlus1">
    <w:name w:val="Stílus1"/>
    <w:basedOn w:val="TableNormal1"/>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qFormat/>
    <w:rsid w:val="00844A71"/>
    <w:pPr>
      <w:spacing w:line="240" w:lineRule="auto"/>
    </w:pPr>
    <w:rPr>
      <w:sz w:val="20"/>
      <w:szCs w:val="20"/>
    </w:rPr>
  </w:style>
  <w:style w:type="character" w:customStyle="1" w:styleId="JegyzetszvegChar">
    <w:name w:val="Jegyzetszöveg Char"/>
    <w:basedOn w:val="Bekezdsalapbettpusa"/>
    <w:link w:val="Jegyzetszveg"/>
    <w:uiPriority w:val="99"/>
    <w:qFormat/>
    <w:locked/>
    <w:rsid w:val="00844A71"/>
    <w:rPr>
      <w:rFonts w:cs="Times New Roman"/>
      <w:sz w:val="20"/>
    </w:rPr>
  </w:style>
  <w:style w:type="character" w:styleId="Jegyzethivatkozs">
    <w:name w:val="annotation reference"/>
    <w:basedOn w:val="Bekezdsalapbettpusa"/>
    <w:uiPriority w:val="99"/>
    <w:semiHidden/>
    <w:unhideWhenUsed/>
    <w:qFormat/>
    <w:rsid w:val="008C329C"/>
    <w:rPr>
      <w:rFonts w:cs="Times New Roman"/>
      <w:sz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basedOn w:val="JegyzetszvegChar"/>
    <w:link w:val="Megjegyzstrgya"/>
    <w:uiPriority w:val="99"/>
    <w:semiHidden/>
    <w:locked/>
    <w:rsid w:val="008C329C"/>
    <w:rPr>
      <w:rFonts w:cs="Times New Roman"/>
      <w:b/>
      <w:sz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9170E"/>
    <w:rPr>
      <w:rFonts w:cs="Times New Roman"/>
    </w:rPr>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A9170E"/>
    <w:rPr>
      <w:rFonts w:cs="Times New Roman"/>
    </w:rPr>
  </w:style>
  <w:style w:type="character" w:styleId="Ershivatkozs">
    <w:name w:val="Intense Reference"/>
    <w:basedOn w:val="Bekezdsalapbettpusa"/>
    <w:uiPriority w:val="32"/>
    <w:qFormat/>
    <w:rsid w:val="0053724A"/>
    <w:rPr>
      <w:rFonts w:cs="Times New Roman"/>
      <w:color w:val="0070C0"/>
    </w:rPr>
  </w:style>
  <w:style w:type="paragraph" w:customStyle="1" w:styleId="felsorols">
    <w:name w:val="felsorolás"/>
    <w:basedOn w:val="Norml"/>
    <w:link w:val="felsorolsChar"/>
    <w:qFormat/>
    <w:rsid w:val="0053724A"/>
    <w:pPr>
      <w:numPr>
        <w:numId w:val="1"/>
      </w:numPr>
      <w:spacing w:after="120"/>
      <w:contextualSpacing/>
      <w:jc w:val="both"/>
    </w:pPr>
    <w:rPr>
      <w:color w:val="000000"/>
    </w:rPr>
  </w:style>
  <w:style w:type="character" w:customStyle="1" w:styleId="felsorolsChar">
    <w:name w:val="felsorolás Char"/>
    <w:link w:val="felsorols"/>
    <w:locked/>
    <w:rsid w:val="0053724A"/>
    <w:rPr>
      <w:color w:val="000000"/>
    </w:rPr>
  </w:style>
  <w:style w:type="paragraph" w:customStyle="1" w:styleId="Norml1">
    <w:name w:val="Normál1"/>
    <w:qFormat/>
    <w:rsid w:val="008C4FD8"/>
    <w:pPr>
      <w:spacing w:after="120" w:line="276" w:lineRule="auto"/>
      <w:jc w:val="both"/>
    </w:pPr>
    <w:rPr>
      <w:sz w:val="22"/>
      <w:szCs w:val="22"/>
    </w:rPr>
  </w:style>
  <w:style w:type="paragraph" w:styleId="NormlWeb">
    <w:name w:val="Normal (Web)"/>
    <w:basedOn w:val="Norml"/>
    <w:uiPriority w:val="99"/>
    <w:semiHidden/>
    <w:unhideWhenUsed/>
    <w:rsid w:val="005A6A58"/>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72A5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10520">
      <w:bodyDiv w:val="1"/>
      <w:marLeft w:val="0"/>
      <w:marRight w:val="0"/>
      <w:marTop w:val="0"/>
      <w:marBottom w:val="0"/>
      <w:divBdr>
        <w:top w:val="none" w:sz="0" w:space="0" w:color="auto"/>
        <w:left w:val="none" w:sz="0" w:space="0" w:color="auto"/>
        <w:bottom w:val="none" w:sz="0" w:space="0" w:color="auto"/>
        <w:right w:val="none" w:sz="0" w:space="0" w:color="auto"/>
      </w:divBdr>
    </w:div>
    <w:div w:id="1517964559">
      <w:bodyDiv w:val="1"/>
      <w:marLeft w:val="0"/>
      <w:marRight w:val="0"/>
      <w:marTop w:val="0"/>
      <w:marBottom w:val="0"/>
      <w:divBdr>
        <w:top w:val="none" w:sz="0" w:space="0" w:color="auto"/>
        <w:left w:val="none" w:sz="0" w:space="0" w:color="auto"/>
        <w:bottom w:val="none" w:sz="0" w:space="0" w:color="auto"/>
        <w:right w:val="none" w:sz="0" w:space="0" w:color="auto"/>
      </w:divBdr>
    </w:div>
    <w:div w:id="1567036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7978</Words>
  <Characters>55052</Characters>
  <Application>Microsoft Office Word</Application>
  <DocSecurity>0</DocSecurity>
  <Lines>458</Lines>
  <Paragraphs>125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62905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2024-06-20T17:52:00Z</dcterms:created>
  <dcterms:modified xsi:type="dcterms:W3CDTF">2024-06-20T18:07:00Z</dcterms:modified>
</cp:coreProperties>
</file>